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56" w:rsidRDefault="00520156" w:rsidP="00E538D4">
      <w:pPr>
        <w:jc w:val="center"/>
        <w:rPr>
          <w:b/>
        </w:rPr>
      </w:pPr>
      <w:r>
        <w:rPr>
          <w:b/>
        </w:rPr>
        <w:t>South Seattle College Space Guidelines</w:t>
      </w:r>
    </w:p>
    <w:p w:rsidR="009F1FB4" w:rsidRDefault="009F1FB4" w:rsidP="00E538D4">
      <w:pPr>
        <w:jc w:val="center"/>
        <w:rPr>
          <w:b/>
        </w:rPr>
      </w:pPr>
      <w:r>
        <w:rPr>
          <w:b/>
        </w:rPr>
        <w:t>(Approved by President’s Cabinet on January 23, 2018</w:t>
      </w:r>
      <w:r w:rsidR="0068106D">
        <w:rPr>
          <w:b/>
        </w:rPr>
        <w:t>)</w:t>
      </w:r>
    </w:p>
    <w:p w:rsidR="0068106D" w:rsidRPr="0068106D" w:rsidRDefault="0068106D" w:rsidP="00E538D4">
      <w:pPr>
        <w:jc w:val="center"/>
        <w:rPr>
          <w:b/>
          <w:sz w:val="18"/>
        </w:rPr>
      </w:pPr>
      <w:r w:rsidRPr="0068106D">
        <w:rPr>
          <w:b/>
          <w:sz w:val="18"/>
        </w:rPr>
        <w:t>Updated: August 27</w:t>
      </w:r>
      <w:r w:rsidRPr="0068106D">
        <w:rPr>
          <w:b/>
          <w:sz w:val="18"/>
          <w:vertAlign w:val="superscript"/>
        </w:rPr>
        <w:t>th</w:t>
      </w:r>
      <w:r w:rsidRPr="0068106D">
        <w:rPr>
          <w:b/>
          <w:sz w:val="18"/>
        </w:rPr>
        <w:t xml:space="preserve"> 2019</w:t>
      </w:r>
    </w:p>
    <w:p w:rsidR="00520156" w:rsidRDefault="00520156" w:rsidP="00E538D4">
      <w:pPr>
        <w:jc w:val="center"/>
        <w:rPr>
          <w:b/>
        </w:rPr>
      </w:pPr>
    </w:p>
    <w:p w:rsidR="000D6A50" w:rsidRDefault="00B112D8" w:rsidP="00520156">
      <w:r>
        <w:t xml:space="preserve">Space is an important resource that enables South Seattle College to deliver our mission and serve our students.  Space is a college-wide resource and is allocated to best serve the needs of the entire college, thus space will be re-allocated as program and service needs change. </w:t>
      </w:r>
      <w:r w:rsidR="000D6A50">
        <w:t xml:space="preserve"> Space allocation is also challenging given that space</w:t>
      </w:r>
      <w:r w:rsidR="00B608D4">
        <w:t>s</w:t>
      </w:r>
      <w:r w:rsidR="000D6A50">
        <w:t xml:space="preserve"> are </w:t>
      </w:r>
      <w:r w:rsidR="00B608D4">
        <w:t>relatively fixed and not easily modified</w:t>
      </w:r>
      <w:r w:rsidR="000D6A50">
        <w:t>.</w:t>
      </w:r>
    </w:p>
    <w:p w:rsidR="000D6A50" w:rsidRDefault="000D6A50" w:rsidP="00520156"/>
    <w:p w:rsidR="00520156" w:rsidRDefault="00B112D8" w:rsidP="00520156">
      <w:r>
        <w:t>Decisions regarding space allocation are based on the following principles:</w:t>
      </w:r>
    </w:p>
    <w:p w:rsidR="00B112D8" w:rsidRDefault="00B112D8" w:rsidP="00B112D8">
      <w:pPr>
        <w:numPr>
          <w:ilvl w:val="0"/>
          <w:numId w:val="9"/>
        </w:numPr>
      </w:pPr>
      <w:r w:rsidRPr="00076A33">
        <w:rPr>
          <w:i/>
        </w:rPr>
        <w:t>Alignment between func</w:t>
      </w:r>
      <w:r w:rsidR="000D6A50" w:rsidRPr="00076A33">
        <w:rPr>
          <w:i/>
        </w:rPr>
        <w:t>tion and space</w:t>
      </w:r>
      <w:r w:rsidR="000D6A50">
        <w:t>.  For example</w:t>
      </w:r>
      <w:r w:rsidR="00C44573">
        <w:t>,</w:t>
      </w:r>
      <w:r w:rsidR="000D6A50">
        <w:t xml:space="preserve"> a</w:t>
      </w:r>
      <w:r w:rsidR="00B608D4">
        <w:t xml:space="preserve">n employee who serves as a first point-of-contact needs a space that is easily accessible and visible; an employee with multiple direct reports needs an enclosed space that accommodates private conversations. </w:t>
      </w:r>
    </w:p>
    <w:p w:rsidR="00E00905" w:rsidRPr="00DA53E5" w:rsidRDefault="00E00905" w:rsidP="00E00905">
      <w:pPr>
        <w:rPr>
          <w:sz w:val="10"/>
        </w:rPr>
      </w:pPr>
    </w:p>
    <w:p w:rsidR="00E00905" w:rsidRDefault="00E00905" w:rsidP="00E00905">
      <w:pPr>
        <w:numPr>
          <w:ilvl w:val="0"/>
          <w:numId w:val="9"/>
        </w:numPr>
      </w:pPr>
      <w:r w:rsidRPr="00076A33">
        <w:rPr>
          <w:i/>
        </w:rPr>
        <w:t>Maximizing utilization</w:t>
      </w:r>
      <w:r w:rsidR="00987154">
        <w:t xml:space="preserve">. Space should be used for the most amount of time possible.  For example, an employee who works full-time at a single location or space shared by multiple employees who work part-time and/or at multiple locations. </w:t>
      </w:r>
    </w:p>
    <w:p w:rsidR="00B608D4" w:rsidRPr="00DA53E5" w:rsidRDefault="00B608D4" w:rsidP="00B608D4">
      <w:pPr>
        <w:rPr>
          <w:sz w:val="10"/>
        </w:rPr>
      </w:pPr>
    </w:p>
    <w:p w:rsidR="00B608D4" w:rsidRDefault="00B608D4" w:rsidP="00B608D4">
      <w:pPr>
        <w:numPr>
          <w:ilvl w:val="0"/>
          <w:numId w:val="9"/>
        </w:numPr>
      </w:pPr>
      <w:r w:rsidRPr="00076A33">
        <w:rPr>
          <w:i/>
        </w:rPr>
        <w:t>Equitable amount of space</w:t>
      </w:r>
      <w:r>
        <w:t>.  According to NACUBO (National Association for College and University Busine</w:t>
      </w:r>
      <w:r w:rsidR="0085010B">
        <w:t xml:space="preserve">ss Officers), 50 sq. ft is standard </w:t>
      </w:r>
      <w:r>
        <w:t xml:space="preserve">for a full-time workstation; </w:t>
      </w:r>
      <w:r w:rsidR="0085010B">
        <w:t xml:space="preserve">100 sq. ft for employees with </w:t>
      </w:r>
      <w:r w:rsidR="004D24D0">
        <w:t xml:space="preserve">some </w:t>
      </w:r>
      <w:r w:rsidR="0085010B">
        <w:t>meetings</w:t>
      </w:r>
      <w:r w:rsidR="004D24D0">
        <w:t xml:space="preserve"> </w:t>
      </w:r>
      <w:r w:rsidR="0085010B">
        <w:t>150-200+ sq. ft for employees with freque</w:t>
      </w:r>
      <w:r w:rsidR="00076A33">
        <w:t>nt meetings with multiple people</w:t>
      </w:r>
      <w:r w:rsidR="0085010B">
        <w:t xml:space="preserve">.  </w:t>
      </w:r>
    </w:p>
    <w:p w:rsidR="00B608D4" w:rsidRPr="00DA53E5" w:rsidRDefault="00B608D4" w:rsidP="00B608D4">
      <w:pPr>
        <w:ind w:left="720"/>
        <w:rPr>
          <w:sz w:val="10"/>
        </w:rPr>
      </w:pPr>
    </w:p>
    <w:p w:rsidR="00B608D4" w:rsidRDefault="00B608D4" w:rsidP="00B608D4">
      <w:pPr>
        <w:numPr>
          <w:ilvl w:val="0"/>
          <w:numId w:val="9"/>
        </w:numPr>
      </w:pPr>
      <w:r w:rsidRPr="00076A33">
        <w:rPr>
          <w:i/>
        </w:rPr>
        <w:t>Co-location near frequently used services</w:t>
      </w:r>
      <w:r>
        <w:t xml:space="preserve">.  For example, it may be useful for IT staff to be located near the servers and for diesel classes to be held in the classrooms immediately adjacent to the diesel </w:t>
      </w:r>
      <w:r w:rsidR="00E00905">
        <w:t>shop</w:t>
      </w:r>
      <w:r>
        <w:t xml:space="preserve">. </w:t>
      </w:r>
    </w:p>
    <w:p w:rsidR="00B608D4" w:rsidRPr="00DA53E5" w:rsidRDefault="00B608D4" w:rsidP="00B608D4">
      <w:pPr>
        <w:pStyle w:val="ListParagraph"/>
        <w:rPr>
          <w:sz w:val="10"/>
        </w:rPr>
      </w:pPr>
    </w:p>
    <w:p w:rsidR="004D24D0" w:rsidRPr="006D26F2" w:rsidRDefault="00076A33" w:rsidP="004D24D0">
      <w:pPr>
        <w:numPr>
          <w:ilvl w:val="0"/>
          <w:numId w:val="9"/>
        </w:numPr>
      </w:pPr>
      <w:r>
        <w:rPr>
          <w:i/>
        </w:rPr>
        <w:t>Co-location with</w:t>
      </w:r>
      <w:r w:rsidR="00B608D4" w:rsidRPr="00076A33">
        <w:rPr>
          <w:i/>
        </w:rPr>
        <w:t xml:space="preserve"> colleagues</w:t>
      </w:r>
      <w:r w:rsidR="00B608D4">
        <w:t xml:space="preserve">.  When possible, department staff is located closely to take advantage of shared services and resources (i.e. administrative support, supplies, etc.).  This also fosters collaboration </w:t>
      </w:r>
      <w:r w:rsidR="00B608D4" w:rsidRPr="006D26F2">
        <w:t xml:space="preserve">and productive working relationships.  </w:t>
      </w:r>
    </w:p>
    <w:p w:rsidR="00B608D4" w:rsidRPr="00DA53E5" w:rsidRDefault="00B608D4" w:rsidP="00B608D4">
      <w:pPr>
        <w:pStyle w:val="ListParagraph"/>
        <w:rPr>
          <w:sz w:val="10"/>
        </w:rPr>
      </w:pPr>
    </w:p>
    <w:p w:rsidR="00B608D4" w:rsidRDefault="0224B149" w:rsidP="0224B149">
      <w:pPr>
        <w:numPr>
          <w:ilvl w:val="0"/>
          <w:numId w:val="9"/>
        </w:numPr>
        <w:rPr>
          <w:color w:val="FF0000"/>
        </w:rPr>
      </w:pPr>
      <w:r w:rsidRPr="006D26F2">
        <w:rPr>
          <w:i/>
          <w:iCs/>
        </w:rPr>
        <w:t>Long-term planning and minimal disruption</w:t>
      </w:r>
      <w:r w:rsidRPr="006D26F2">
        <w:t>.  Relocation is costly in terms of staff time, lost productivity</w:t>
      </w:r>
      <w:r>
        <w:t xml:space="preserve">, and supplies and materials.  Thus, efforts are made to ensure space is sufficient for long-term needs and relocations are minimized. </w:t>
      </w:r>
      <w:r w:rsidRPr="006D26F2">
        <w:rPr>
          <w:b/>
          <w:bCs/>
          <w:highlight w:val="yellow"/>
        </w:rPr>
        <w:t>Our focus is moving people not equipment.</w:t>
      </w:r>
      <w:r w:rsidRPr="006D26F2">
        <w:rPr>
          <w:highlight w:val="yellow"/>
        </w:rPr>
        <w:t xml:space="preserve"> Thus, it is important to assess the furniture needs before moving and minimize furniture relocation requests whenever possible.</w:t>
      </w:r>
      <w:r w:rsidRPr="006D26F2">
        <w:t xml:space="preserve"> </w:t>
      </w:r>
    </w:p>
    <w:p w:rsidR="004D24D0" w:rsidRPr="00DA53E5" w:rsidRDefault="004D24D0" w:rsidP="004D24D0">
      <w:pPr>
        <w:pStyle w:val="ListParagraph"/>
        <w:rPr>
          <w:sz w:val="10"/>
        </w:rPr>
      </w:pPr>
    </w:p>
    <w:p w:rsidR="004D24D0" w:rsidRDefault="004D24D0" w:rsidP="00B608D4">
      <w:pPr>
        <w:numPr>
          <w:ilvl w:val="0"/>
          <w:numId w:val="9"/>
        </w:numPr>
      </w:pPr>
      <w:r w:rsidRPr="00076A33">
        <w:rPr>
          <w:i/>
        </w:rPr>
        <w:t>Personal preference</w:t>
      </w:r>
      <w:r>
        <w:t xml:space="preserve">.  Work space is an important component of job satisfaction and efforts will be made to accommodate personal preferences whenever possible.  Note that accommodations are always made in accordance with ADA when required. </w:t>
      </w:r>
    </w:p>
    <w:p w:rsidR="005E7AB8" w:rsidRPr="00DA53E5" w:rsidRDefault="005E7AB8" w:rsidP="005E7AB8">
      <w:pPr>
        <w:pStyle w:val="ListParagraph"/>
        <w:rPr>
          <w:sz w:val="10"/>
        </w:rPr>
      </w:pPr>
    </w:p>
    <w:p w:rsidR="0224B149" w:rsidRPr="00C44573" w:rsidRDefault="0224B149" w:rsidP="000C777D">
      <w:pPr>
        <w:numPr>
          <w:ilvl w:val="0"/>
          <w:numId w:val="9"/>
        </w:numPr>
        <w:rPr>
          <w:color w:val="FF0000"/>
          <w:highlight w:val="yellow"/>
        </w:rPr>
      </w:pPr>
      <w:r w:rsidRPr="00C44573">
        <w:rPr>
          <w:i/>
          <w:iCs/>
          <w:highlight w:val="yellow"/>
        </w:rPr>
        <w:t>Mechanical Assessment.</w:t>
      </w:r>
      <w:r w:rsidR="00C44573">
        <w:rPr>
          <w:i/>
          <w:iCs/>
          <w:highlight w:val="yellow"/>
        </w:rPr>
        <w:t xml:space="preserve"> </w:t>
      </w:r>
      <w:r w:rsidRPr="00C44573">
        <w:rPr>
          <w:highlight w:val="yellow"/>
        </w:rPr>
        <w:t xml:space="preserve">Vacant or otherwise desirable space may not be engineered or designed to accommodate an anticipated use.  Heating and ventilation, lighting, and access are all designed in a space for a specific use and changes to these systems may be necessary to accommodate a new use.  An assessment of systems support for a new use is a necessary part of the approval process, where budget, schedule, and overall environmental impacts provide the necessary background for planning and college prioritization.  </w:t>
      </w:r>
    </w:p>
    <w:p w:rsidR="004D24D0" w:rsidRPr="00DA53E5" w:rsidRDefault="004D24D0" w:rsidP="00C44573">
      <w:pPr>
        <w:ind w:left="360"/>
        <w:rPr>
          <w:sz w:val="10"/>
        </w:rPr>
      </w:pPr>
    </w:p>
    <w:p w:rsidR="004D24D0" w:rsidRDefault="004D24D0" w:rsidP="004D24D0">
      <w:r>
        <w:t xml:space="preserve">In general, departments are empowered to re-assign space within their existing space allocation at their discretion.  </w:t>
      </w:r>
      <w:r w:rsidR="00E00905">
        <w:t xml:space="preserve">Thus, departments need to maintain a list of assigned spaces and occupants. </w:t>
      </w:r>
      <w:r>
        <w:t>While not an exhaustive list, this applies to the following spaces:</w:t>
      </w:r>
    </w:p>
    <w:p w:rsidR="004D24D0" w:rsidRDefault="004D24D0" w:rsidP="004D24D0">
      <w:pPr>
        <w:numPr>
          <w:ilvl w:val="0"/>
          <w:numId w:val="10"/>
        </w:numPr>
      </w:pPr>
      <w:r>
        <w:t>RSB “Horseshoe” –</w:t>
      </w:r>
      <w:r w:rsidR="000102E5">
        <w:t xml:space="preserve"> Fa</w:t>
      </w:r>
      <w:r>
        <w:t>culty office space (Instruction)</w:t>
      </w:r>
    </w:p>
    <w:p w:rsidR="004D24D0" w:rsidRDefault="004D24D0" w:rsidP="004D24D0">
      <w:pPr>
        <w:numPr>
          <w:ilvl w:val="0"/>
          <w:numId w:val="10"/>
        </w:numPr>
      </w:pPr>
      <w:r>
        <w:t>RSB North and East offices –</w:t>
      </w:r>
      <w:r w:rsidR="000102E5">
        <w:t xml:space="preserve"> </w:t>
      </w:r>
      <w:r>
        <w:t>Administrative Services</w:t>
      </w:r>
    </w:p>
    <w:p w:rsidR="004D24D0" w:rsidRDefault="004D24D0" w:rsidP="004D24D0">
      <w:pPr>
        <w:numPr>
          <w:ilvl w:val="0"/>
          <w:numId w:val="10"/>
        </w:numPr>
      </w:pPr>
      <w:r>
        <w:t>RSB South offices –</w:t>
      </w:r>
      <w:r w:rsidR="000102E5">
        <w:t xml:space="preserve"> </w:t>
      </w:r>
      <w:r>
        <w:t>Student Services</w:t>
      </w:r>
    </w:p>
    <w:p w:rsidR="004D24D0" w:rsidRDefault="004D24D0" w:rsidP="004D24D0">
      <w:pPr>
        <w:numPr>
          <w:ilvl w:val="0"/>
          <w:numId w:val="10"/>
        </w:numPr>
      </w:pPr>
      <w:r>
        <w:t>TEC offices –</w:t>
      </w:r>
      <w:r w:rsidR="000102E5">
        <w:t xml:space="preserve"> </w:t>
      </w:r>
      <w:r>
        <w:t>Instruction</w:t>
      </w:r>
    </w:p>
    <w:p w:rsidR="004D24D0" w:rsidRDefault="004D24D0" w:rsidP="004D24D0">
      <w:pPr>
        <w:numPr>
          <w:ilvl w:val="0"/>
          <w:numId w:val="10"/>
        </w:numPr>
      </w:pPr>
      <w:r>
        <w:t>CAH 3</w:t>
      </w:r>
      <w:r w:rsidRPr="004D24D0">
        <w:rPr>
          <w:vertAlign w:val="superscript"/>
        </w:rPr>
        <w:t>rd</w:t>
      </w:r>
      <w:r>
        <w:t xml:space="preserve"> floor office –</w:t>
      </w:r>
      <w:r w:rsidR="000102E5">
        <w:t xml:space="preserve"> </w:t>
      </w:r>
      <w:r>
        <w:t>Instruction</w:t>
      </w:r>
    </w:p>
    <w:p w:rsidR="008E3A67" w:rsidRDefault="00520156" w:rsidP="006B36DD">
      <w:pPr>
        <w:jc w:val="center"/>
        <w:rPr>
          <w:b/>
        </w:rPr>
      </w:pPr>
      <w:r>
        <w:rPr>
          <w:b/>
        </w:rPr>
        <w:br w:type="page"/>
      </w:r>
      <w:r w:rsidR="004F7572">
        <w:rPr>
          <w:b/>
          <w:noProof/>
        </w:rPr>
        <mc:AlternateContent>
          <mc:Choice Requires="wps">
            <w:drawing>
              <wp:anchor distT="0" distB="0" distL="114300" distR="114300" simplePos="0" relativeHeight="251658240" behindDoc="0" locked="0" layoutInCell="1" allowOverlap="1" wp14:anchorId="486CC1DC" wp14:editId="07777777">
                <wp:simplePos x="0" y="0"/>
                <wp:positionH relativeFrom="column">
                  <wp:posOffset>6166485</wp:posOffset>
                </wp:positionH>
                <wp:positionV relativeFrom="paragraph">
                  <wp:posOffset>4445</wp:posOffset>
                </wp:positionV>
                <wp:extent cx="262255" cy="167005"/>
                <wp:effectExtent l="13335" t="13970" r="1016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A040" id="Rectangle 3" o:spid="_x0000_s1026" style="position:absolute;margin-left:485.55pt;margin-top:.35pt;width:20.6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TUHwIAADs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"/>
            </w:pict>
          </mc:Fallback>
        </mc:AlternateContent>
      </w:r>
      <w:r w:rsidR="004F7572">
        <w:rPr>
          <w:b/>
          <w:noProof/>
        </w:rPr>
        <mc:AlternateContent>
          <mc:Choice Requires="wps">
            <w:drawing>
              <wp:anchor distT="0" distB="0" distL="114300" distR="114300" simplePos="0" relativeHeight="251657216" behindDoc="0" locked="0" layoutInCell="1" allowOverlap="1" wp14:anchorId="45DD896E" wp14:editId="07777777">
                <wp:simplePos x="0" y="0"/>
                <wp:positionH relativeFrom="column">
                  <wp:posOffset>4893945</wp:posOffset>
                </wp:positionH>
                <wp:positionV relativeFrom="paragraph">
                  <wp:posOffset>-274320</wp:posOffset>
                </wp:positionV>
                <wp:extent cx="1939925" cy="492760"/>
                <wp:effectExtent l="0"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AB8" w:rsidRPr="0068106D" w:rsidRDefault="005E7AB8" w:rsidP="005E7AB8">
                            <w:pPr>
                              <w:jc w:val="center"/>
                              <w:rPr>
                                <w:highlight w:val="yellow"/>
                              </w:rPr>
                            </w:pPr>
                            <w:r w:rsidRPr="0068106D">
                              <w:rPr>
                                <w:highlight w:val="yellow"/>
                              </w:rPr>
                              <w:t>Internal Use Only</w:t>
                            </w:r>
                          </w:p>
                          <w:p w:rsidR="005E7AB8" w:rsidRPr="0068106D" w:rsidRDefault="005E7AB8" w:rsidP="005E7AB8">
                            <w:pPr>
                              <w:jc w:val="center"/>
                              <w:rPr>
                                <w:sz w:val="4"/>
                                <w:highlight w:val="yellow"/>
                              </w:rPr>
                            </w:pPr>
                          </w:p>
                          <w:p w:rsidR="005E7AB8" w:rsidRDefault="005E7AB8">
                            <w:r w:rsidRPr="0068106D">
                              <w:rPr>
                                <w:highlight w:val="yellow"/>
                              </w:rPr>
                              <w:t>Facilities Review:</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96E" id="_x0000_t202" coordsize="21600,21600" o:spt="202" path="m,l,21600r21600,l21600,xe">
                <v:stroke joinstyle="miter"/>
                <v:path gradientshapeok="t" o:connecttype="rect"/>
              </v:shapetype>
              <v:shape id="Text Box 2" o:spid="_x0000_s1026" type="#_x0000_t202" style="position:absolute;left:0;text-align:left;margin-left:385.35pt;margin-top:-21.6pt;width:152.75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rk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" stroked="f">
                <v:textbox>
                  <w:txbxContent>
                    <w:p w:rsidR="005E7AB8" w:rsidRPr="0068106D" w:rsidRDefault="005E7AB8" w:rsidP="005E7AB8">
                      <w:pPr>
                        <w:jc w:val="center"/>
                        <w:rPr>
                          <w:highlight w:val="yellow"/>
                        </w:rPr>
                      </w:pPr>
                      <w:r w:rsidRPr="0068106D">
                        <w:rPr>
                          <w:highlight w:val="yellow"/>
                        </w:rPr>
                        <w:t>Internal Use Only</w:t>
                      </w:r>
                    </w:p>
                    <w:p w:rsidR="005E7AB8" w:rsidRPr="0068106D" w:rsidRDefault="005E7AB8" w:rsidP="005E7AB8">
                      <w:pPr>
                        <w:jc w:val="center"/>
                        <w:rPr>
                          <w:sz w:val="4"/>
                          <w:highlight w:val="yellow"/>
                        </w:rPr>
                      </w:pPr>
                    </w:p>
                    <w:p w:rsidR="005E7AB8" w:rsidRDefault="005E7AB8">
                      <w:r w:rsidRPr="0068106D">
                        <w:rPr>
                          <w:highlight w:val="yellow"/>
                        </w:rPr>
                        <w:t>Facilities Review:</w:t>
                      </w:r>
                      <w:r>
                        <w:t xml:space="preserve"> </w:t>
                      </w:r>
                    </w:p>
                  </w:txbxContent>
                </v:textbox>
              </v:shape>
            </w:pict>
          </mc:Fallback>
        </mc:AlternateContent>
      </w:r>
      <w:r>
        <w:rPr>
          <w:b/>
        </w:rPr>
        <w:t>South</w:t>
      </w:r>
      <w:r w:rsidR="00251C9D">
        <w:rPr>
          <w:b/>
        </w:rPr>
        <w:t xml:space="preserve"> Seattle</w:t>
      </w:r>
      <w:r w:rsidR="008E3A67">
        <w:rPr>
          <w:b/>
        </w:rPr>
        <w:t xml:space="preserve"> College</w:t>
      </w:r>
    </w:p>
    <w:p w:rsidR="00484901" w:rsidRPr="0017330C" w:rsidRDefault="00C04ACD" w:rsidP="006B36DD">
      <w:pPr>
        <w:jc w:val="center"/>
        <w:rPr>
          <w:b/>
        </w:rPr>
      </w:pPr>
      <w:r w:rsidRPr="00F20E0C">
        <w:rPr>
          <w:b/>
        </w:rPr>
        <w:t xml:space="preserve">Request for </w:t>
      </w:r>
      <w:r w:rsidR="009E34BC">
        <w:rPr>
          <w:b/>
        </w:rPr>
        <w:t xml:space="preserve">New or Additional </w:t>
      </w:r>
      <w:r w:rsidRPr="00F20E0C">
        <w:rPr>
          <w:b/>
        </w:rPr>
        <w:t>Space</w:t>
      </w:r>
    </w:p>
    <w:p w:rsidR="009E34BC" w:rsidRPr="009E34BC" w:rsidRDefault="009E34BC" w:rsidP="00484901">
      <w:pPr>
        <w:ind w:right="-270"/>
        <w:jc w:val="right"/>
        <w:rPr>
          <w:b/>
          <w:sz w:val="16"/>
          <w:szCs w:val="16"/>
        </w:rPr>
      </w:pP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259"/>
        <w:gridCol w:w="1612"/>
        <w:gridCol w:w="2029"/>
        <w:gridCol w:w="1695"/>
        <w:gridCol w:w="1930"/>
      </w:tblGrid>
      <w:tr w:rsidR="00D02011" w:rsidRPr="007637EA" w:rsidTr="007B7273">
        <w:trPr>
          <w:trHeight w:val="305"/>
        </w:trPr>
        <w:tc>
          <w:tcPr>
            <w:tcW w:w="11308" w:type="dxa"/>
            <w:gridSpan w:val="6"/>
            <w:tcBorders>
              <w:top w:val="single" w:sz="18" w:space="0" w:color="auto"/>
            </w:tcBorders>
            <w:shd w:val="clear" w:color="auto" w:fill="C0C0C0"/>
            <w:vAlign w:val="center"/>
          </w:tcPr>
          <w:p w:rsidR="00D02011" w:rsidRPr="007637EA" w:rsidRDefault="004D5313" w:rsidP="00F707FA">
            <w:pPr>
              <w:rPr>
                <w:sz w:val="20"/>
                <w:szCs w:val="20"/>
              </w:rPr>
            </w:pPr>
            <w:r w:rsidRPr="007637EA">
              <w:rPr>
                <w:b/>
                <w:sz w:val="20"/>
                <w:szCs w:val="20"/>
              </w:rPr>
              <w:t xml:space="preserve">I.  </w:t>
            </w:r>
            <w:r w:rsidR="00D02011" w:rsidRPr="007637EA">
              <w:rPr>
                <w:b/>
                <w:sz w:val="20"/>
                <w:szCs w:val="20"/>
              </w:rPr>
              <w:t>CONTACT INFORMATION:</w:t>
            </w:r>
          </w:p>
        </w:tc>
      </w:tr>
      <w:tr w:rsidR="003D3FFE" w:rsidRPr="007637EA" w:rsidTr="006B36DD">
        <w:trPr>
          <w:trHeight w:val="287"/>
        </w:trPr>
        <w:tc>
          <w:tcPr>
            <w:tcW w:w="7683" w:type="dxa"/>
            <w:gridSpan w:val="4"/>
            <w:vAlign w:val="center"/>
          </w:tcPr>
          <w:p w:rsidR="003D3FFE" w:rsidRPr="007637EA" w:rsidRDefault="003D3FFE" w:rsidP="002B022D">
            <w:pPr>
              <w:rPr>
                <w:sz w:val="20"/>
                <w:szCs w:val="20"/>
              </w:rPr>
            </w:pPr>
            <w:r w:rsidRPr="007637EA">
              <w:rPr>
                <w:sz w:val="20"/>
                <w:szCs w:val="20"/>
              </w:rPr>
              <w:t xml:space="preserve">Requesting </w:t>
            </w:r>
            <w:r w:rsidR="002B022D">
              <w:rPr>
                <w:sz w:val="20"/>
                <w:szCs w:val="20"/>
              </w:rPr>
              <w:t>Program and/or Service</w:t>
            </w:r>
            <w:r w:rsidRPr="007637EA">
              <w:rPr>
                <w:sz w:val="20"/>
                <w:szCs w:val="20"/>
              </w:rPr>
              <w:t>:</w:t>
            </w:r>
          </w:p>
        </w:tc>
        <w:tc>
          <w:tcPr>
            <w:tcW w:w="3625" w:type="dxa"/>
            <w:gridSpan w:val="2"/>
            <w:vAlign w:val="center"/>
          </w:tcPr>
          <w:p w:rsidR="003D3FFE" w:rsidRPr="007637EA" w:rsidRDefault="003D3FFE" w:rsidP="00F707FA">
            <w:pPr>
              <w:rPr>
                <w:sz w:val="20"/>
                <w:szCs w:val="20"/>
              </w:rPr>
            </w:pPr>
            <w:r w:rsidRPr="007637EA">
              <w:rPr>
                <w:sz w:val="20"/>
                <w:szCs w:val="20"/>
              </w:rPr>
              <w:t>Date:</w:t>
            </w:r>
          </w:p>
        </w:tc>
      </w:tr>
      <w:tr w:rsidR="00D02011" w:rsidRPr="007637EA" w:rsidTr="006B36DD">
        <w:trPr>
          <w:trHeight w:val="287"/>
        </w:trPr>
        <w:tc>
          <w:tcPr>
            <w:tcW w:w="4042" w:type="dxa"/>
            <w:gridSpan w:val="2"/>
            <w:tcBorders>
              <w:bottom w:val="single" w:sz="4" w:space="0" w:color="auto"/>
            </w:tcBorders>
            <w:vAlign w:val="center"/>
          </w:tcPr>
          <w:p w:rsidR="00D02011" w:rsidRPr="007637EA" w:rsidRDefault="003D3FFE" w:rsidP="00F707FA">
            <w:pPr>
              <w:rPr>
                <w:sz w:val="20"/>
                <w:szCs w:val="20"/>
              </w:rPr>
            </w:pPr>
            <w:r w:rsidRPr="007637EA">
              <w:rPr>
                <w:sz w:val="20"/>
                <w:szCs w:val="20"/>
              </w:rPr>
              <w:t>Name:</w:t>
            </w:r>
          </w:p>
        </w:tc>
        <w:tc>
          <w:tcPr>
            <w:tcW w:w="3641" w:type="dxa"/>
            <w:gridSpan w:val="2"/>
            <w:tcBorders>
              <w:bottom w:val="single" w:sz="4" w:space="0" w:color="auto"/>
            </w:tcBorders>
            <w:vAlign w:val="center"/>
          </w:tcPr>
          <w:p w:rsidR="00D02011" w:rsidRPr="007637EA" w:rsidRDefault="003D3FFE" w:rsidP="00F707FA">
            <w:pPr>
              <w:rPr>
                <w:sz w:val="20"/>
                <w:szCs w:val="20"/>
              </w:rPr>
            </w:pPr>
            <w:r w:rsidRPr="007637EA">
              <w:rPr>
                <w:sz w:val="20"/>
                <w:szCs w:val="20"/>
              </w:rPr>
              <w:t>Phone:</w:t>
            </w:r>
          </w:p>
        </w:tc>
        <w:tc>
          <w:tcPr>
            <w:tcW w:w="3625" w:type="dxa"/>
            <w:gridSpan w:val="2"/>
            <w:tcBorders>
              <w:bottom w:val="single" w:sz="4" w:space="0" w:color="auto"/>
            </w:tcBorders>
            <w:vAlign w:val="center"/>
          </w:tcPr>
          <w:p w:rsidR="00D02011" w:rsidRPr="007637EA" w:rsidRDefault="003D3FFE" w:rsidP="00F707FA">
            <w:pPr>
              <w:rPr>
                <w:sz w:val="20"/>
                <w:szCs w:val="20"/>
              </w:rPr>
            </w:pPr>
            <w:r w:rsidRPr="007637EA">
              <w:rPr>
                <w:sz w:val="20"/>
                <w:szCs w:val="20"/>
              </w:rPr>
              <w:t>Email:</w:t>
            </w:r>
          </w:p>
        </w:tc>
      </w:tr>
      <w:tr w:rsidR="003D3FFE" w:rsidRPr="007637EA" w:rsidTr="007B7273">
        <w:trPr>
          <w:trHeight w:val="287"/>
        </w:trPr>
        <w:tc>
          <w:tcPr>
            <w:tcW w:w="11308" w:type="dxa"/>
            <w:gridSpan w:val="6"/>
            <w:shd w:val="clear" w:color="auto" w:fill="C0C0C0"/>
            <w:vAlign w:val="center"/>
          </w:tcPr>
          <w:p w:rsidR="003D3FFE" w:rsidRPr="007637EA" w:rsidRDefault="004D5313" w:rsidP="009E34BC">
            <w:pPr>
              <w:rPr>
                <w:b/>
                <w:sz w:val="20"/>
                <w:szCs w:val="20"/>
              </w:rPr>
            </w:pPr>
            <w:r w:rsidRPr="007637EA">
              <w:rPr>
                <w:b/>
                <w:sz w:val="20"/>
                <w:szCs w:val="20"/>
              </w:rPr>
              <w:t xml:space="preserve">II.  </w:t>
            </w:r>
            <w:r w:rsidR="003D3FFE" w:rsidRPr="007637EA">
              <w:rPr>
                <w:b/>
                <w:sz w:val="20"/>
                <w:szCs w:val="20"/>
              </w:rPr>
              <w:t>DESCRIPTION OF DEPARTMENT:</w:t>
            </w:r>
          </w:p>
        </w:tc>
      </w:tr>
      <w:tr w:rsidR="00F05835" w:rsidRPr="007637EA" w:rsidTr="006B36DD">
        <w:trPr>
          <w:trHeight w:val="719"/>
        </w:trPr>
        <w:tc>
          <w:tcPr>
            <w:tcW w:w="9378" w:type="dxa"/>
            <w:gridSpan w:val="5"/>
          </w:tcPr>
          <w:p w:rsidR="00F05835" w:rsidRPr="006B36DD" w:rsidRDefault="00F05835" w:rsidP="006B36DD">
            <w:pPr>
              <w:numPr>
                <w:ilvl w:val="0"/>
                <w:numId w:val="4"/>
              </w:numPr>
              <w:tabs>
                <w:tab w:val="left" w:pos="8925"/>
                <w:tab w:val="left" w:pos="9240"/>
              </w:tabs>
              <w:rPr>
                <w:sz w:val="20"/>
                <w:szCs w:val="20"/>
              </w:rPr>
            </w:pPr>
            <w:r>
              <w:rPr>
                <w:sz w:val="20"/>
                <w:szCs w:val="20"/>
              </w:rPr>
              <w:t xml:space="preserve">Is this Request for a new </w:t>
            </w:r>
            <w:r w:rsidR="002B022D">
              <w:rPr>
                <w:sz w:val="20"/>
                <w:szCs w:val="20"/>
              </w:rPr>
              <w:t>program and/or service</w:t>
            </w:r>
            <w:r w:rsidR="00987154">
              <w:rPr>
                <w:sz w:val="20"/>
                <w:szCs w:val="20"/>
              </w:rPr>
              <w:t>?</w:t>
            </w:r>
          </w:p>
        </w:tc>
        <w:tc>
          <w:tcPr>
            <w:tcW w:w="1930" w:type="dxa"/>
            <w:vAlign w:val="center"/>
          </w:tcPr>
          <w:p w:rsidR="00FC047E" w:rsidRDefault="00495620" w:rsidP="00FC047E">
            <w:pPr>
              <w:tabs>
                <w:tab w:val="left" w:pos="1616"/>
                <w:tab w:val="left" w:pos="8925"/>
                <w:tab w:val="left" w:pos="9240"/>
              </w:tabs>
              <w:ind w:left="266" w:right="-89"/>
              <w:rPr>
                <w:sz w:val="20"/>
                <w:szCs w:val="20"/>
              </w:rPr>
            </w:pPr>
            <w:r w:rsidRPr="00495620">
              <w:rPr>
                <w:sz w:val="20"/>
                <w:szCs w:val="20"/>
              </w:rPr>
              <w:t xml:space="preserve">Yes </w:t>
            </w:r>
            <w:r w:rsidRPr="00495620">
              <w:rPr>
                <w:sz w:val="20"/>
                <w:szCs w:val="20"/>
              </w:rPr>
              <w:fldChar w:fldCharType="begin">
                <w:ffData>
                  <w:name w:val=""/>
                  <w:enabled/>
                  <w:calcOnExit w:val="0"/>
                  <w:checkBox>
                    <w:sizeAuto/>
                    <w:default w:val="0"/>
                  </w:checkBox>
                </w:ffData>
              </w:fldChar>
            </w:r>
            <w:r w:rsidRPr="00495620">
              <w:rPr>
                <w:sz w:val="20"/>
                <w:szCs w:val="20"/>
              </w:rPr>
              <w:instrText xml:space="preserve"> FORMCHECKBOX </w:instrText>
            </w:r>
            <w:r w:rsidR="008854A2">
              <w:rPr>
                <w:sz w:val="20"/>
                <w:szCs w:val="20"/>
              </w:rPr>
            </w:r>
            <w:r w:rsidR="008854A2">
              <w:rPr>
                <w:sz w:val="20"/>
                <w:szCs w:val="20"/>
              </w:rPr>
              <w:fldChar w:fldCharType="separate"/>
            </w:r>
            <w:r w:rsidRPr="00495620">
              <w:rPr>
                <w:sz w:val="20"/>
                <w:szCs w:val="20"/>
              </w:rPr>
              <w:fldChar w:fldCharType="end"/>
            </w:r>
            <w:r w:rsidRPr="00495620">
              <w:rPr>
                <w:sz w:val="20"/>
                <w:szCs w:val="20"/>
              </w:rPr>
              <w:t xml:space="preserve">   No </w:t>
            </w:r>
            <w:r w:rsidRPr="00495620">
              <w:rPr>
                <w:sz w:val="20"/>
                <w:szCs w:val="20"/>
              </w:rPr>
              <w:fldChar w:fldCharType="begin">
                <w:ffData>
                  <w:name w:val="Check1"/>
                  <w:enabled/>
                  <w:calcOnExit w:val="0"/>
                  <w:checkBox>
                    <w:sizeAuto/>
                    <w:default w:val="0"/>
                  </w:checkBox>
                </w:ffData>
              </w:fldChar>
            </w:r>
            <w:r w:rsidRPr="00495620">
              <w:rPr>
                <w:sz w:val="20"/>
                <w:szCs w:val="20"/>
              </w:rPr>
              <w:instrText xml:space="preserve"> FORMCHECKBOX </w:instrText>
            </w:r>
            <w:r w:rsidR="008854A2">
              <w:rPr>
                <w:sz w:val="20"/>
                <w:szCs w:val="20"/>
              </w:rPr>
            </w:r>
            <w:r w:rsidR="008854A2">
              <w:rPr>
                <w:sz w:val="20"/>
                <w:szCs w:val="20"/>
              </w:rPr>
              <w:fldChar w:fldCharType="separate"/>
            </w:r>
            <w:r w:rsidRPr="00495620">
              <w:rPr>
                <w:sz w:val="20"/>
                <w:szCs w:val="20"/>
              </w:rPr>
              <w:fldChar w:fldCharType="end"/>
            </w:r>
          </w:p>
          <w:p w:rsidR="00836962" w:rsidRDefault="00836962" w:rsidP="00FC047E">
            <w:pPr>
              <w:tabs>
                <w:tab w:val="left" w:pos="1616"/>
                <w:tab w:val="left" w:pos="8925"/>
                <w:tab w:val="left" w:pos="9240"/>
              </w:tabs>
              <w:ind w:left="266" w:right="-89"/>
              <w:rPr>
                <w:sz w:val="20"/>
                <w:szCs w:val="20"/>
              </w:rPr>
            </w:pPr>
          </w:p>
          <w:p w:rsidR="00FC047E" w:rsidRPr="00FC047E" w:rsidRDefault="00FC047E" w:rsidP="00FC047E">
            <w:pPr>
              <w:tabs>
                <w:tab w:val="left" w:pos="1616"/>
                <w:tab w:val="left" w:pos="8925"/>
                <w:tab w:val="left" w:pos="9240"/>
              </w:tabs>
              <w:ind w:left="266" w:right="-89"/>
              <w:rPr>
                <w:sz w:val="20"/>
                <w:szCs w:val="20"/>
              </w:rPr>
            </w:pPr>
          </w:p>
          <w:p w:rsidR="00FC047E" w:rsidRPr="00F71910" w:rsidRDefault="00FC047E" w:rsidP="00FC047E">
            <w:pPr>
              <w:tabs>
                <w:tab w:val="left" w:pos="1616"/>
                <w:tab w:val="left" w:pos="8925"/>
                <w:tab w:val="left" w:pos="9240"/>
              </w:tabs>
              <w:ind w:right="-89"/>
              <w:rPr>
                <w:sz w:val="20"/>
                <w:szCs w:val="20"/>
              </w:rPr>
            </w:pPr>
          </w:p>
        </w:tc>
      </w:tr>
      <w:tr w:rsidR="003D3FFE" w:rsidRPr="007637EA" w:rsidTr="006B36DD">
        <w:trPr>
          <w:trHeight w:val="692"/>
        </w:trPr>
        <w:tc>
          <w:tcPr>
            <w:tcW w:w="11308" w:type="dxa"/>
            <w:gridSpan w:val="6"/>
            <w:vAlign w:val="center"/>
          </w:tcPr>
          <w:p w:rsidR="003D3FFE" w:rsidRPr="007637EA" w:rsidRDefault="003D3FFE" w:rsidP="007637EA">
            <w:pPr>
              <w:numPr>
                <w:ilvl w:val="0"/>
                <w:numId w:val="4"/>
              </w:numPr>
              <w:rPr>
                <w:sz w:val="20"/>
                <w:szCs w:val="20"/>
              </w:rPr>
            </w:pPr>
            <w:r w:rsidRPr="007637EA">
              <w:rPr>
                <w:sz w:val="20"/>
                <w:szCs w:val="20"/>
              </w:rPr>
              <w:t xml:space="preserve">Briefly describe the function of your </w:t>
            </w:r>
            <w:r w:rsidR="002B022D">
              <w:rPr>
                <w:sz w:val="20"/>
                <w:szCs w:val="20"/>
              </w:rPr>
              <w:t>program and/or service</w:t>
            </w:r>
            <w:r w:rsidR="0017330C">
              <w:rPr>
                <w:sz w:val="20"/>
                <w:szCs w:val="20"/>
              </w:rPr>
              <w:t>, including the responsibilities of those who will occupy the space</w:t>
            </w:r>
            <w:r w:rsidR="002B022D">
              <w:rPr>
                <w:sz w:val="20"/>
                <w:szCs w:val="20"/>
              </w:rPr>
              <w:t>.</w:t>
            </w:r>
          </w:p>
          <w:p w:rsidR="00AD0727" w:rsidRPr="007637EA" w:rsidRDefault="00AD0727" w:rsidP="00C04ACD">
            <w:pPr>
              <w:rPr>
                <w:sz w:val="20"/>
                <w:szCs w:val="20"/>
              </w:rPr>
            </w:pPr>
          </w:p>
          <w:p w:rsidR="003D3FFE" w:rsidRPr="007637EA" w:rsidRDefault="003D3FFE" w:rsidP="00C04ACD">
            <w:pPr>
              <w:rPr>
                <w:sz w:val="20"/>
                <w:szCs w:val="20"/>
              </w:rPr>
            </w:pPr>
          </w:p>
        </w:tc>
      </w:tr>
      <w:tr w:rsidR="003D3FFE" w:rsidRPr="007637EA" w:rsidTr="007B7273">
        <w:trPr>
          <w:trHeight w:val="672"/>
        </w:trPr>
        <w:tc>
          <w:tcPr>
            <w:tcW w:w="11308" w:type="dxa"/>
            <w:gridSpan w:val="6"/>
            <w:tcBorders>
              <w:bottom w:val="single" w:sz="4" w:space="0" w:color="auto"/>
            </w:tcBorders>
            <w:vAlign w:val="center"/>
          </w:tcPr>
          <w:p w:rsidR="0017330C" w:rsidRPr="007637EA" w:rsidRDefault="004D5313" w:rsidP="0017330C">
            <w:pPr>
              <w:numPr>
                <w:ilvl w:val="0"/>
                <w:numId w:val="4"/>
              </w:numPr>
              <w:rPr>
                <w:sz w:val="20"/>
                <w:szCs w:val="20"/>
              </w:rPr>
            </w:pPr>
            <w:r w:rsidRPr="007637EA">
              <w:rPr>
                <w:sz w:val="20"/>
                <w:szCs w:val="20"/>
              </w:rPr>
              <w:t xml:space="preserve">Number of full-time </w:t>
            </w:r>
            <w:r w:rsidR="0017330C">
              <w:rPr>
                <w:sz w:val="20"/>
                <w:szCs w:val="20"/>
              </w:rPr>
              <w:t xml:space="preserve">employees </w:t>
            </w:r>
            <w:r w:rsidRPr="007637EA">
              <w:rPr>
                <w:sz w:val="20"/>
                <w:szCs w:val="20"/>
              </w:rPr>
              <w:t xml:space="preserve"> ______, Number of part-time </w:t>
            </w:r>
            <w:r w:rsidR="0017330C">
              <w:rPr>
                <w:sz w:val="20"/>
                <w:szCs w:val="20"/>
              </w:rPr>
              <w:t>employees _____</w:t>
            </w:r>
          </w:p>
          <w:p w:rsidR="003D3FFE" w:rsidRPr="007637EA" w:rsidRDefault="003D3FFE" w:rsidP="007637EA">
            <w:pPr>
              <w:ind w:left="360"/>
              <w:rPr>
                <w:sz w:val="20"/>
                <w:szCs w:val="20"/>
              </w:rPr>
            </w:pPr>
          </w:p>
        </w:tc>
      </w:tr>
      <w:tr w:rsidR="00F510E2" w:rsidRPr="007637EA" w:rsidTr="006B36DD">
        <w:trPr>
          <w:trHeight w:val="287"/>
        </w:trPr>
        <w:tc>
          <w:tcPr>
            <w:tcW w:w="9378" w:type="dxa"/>
            <w:gridSpan w:val="5"/>
            <w:tcBorders>
              <w:bottom w:val="single" w:sz="4" w:space="0" w:color="auto"/>
              <w:right w:val="single" w:sz="4" w:space="0" w:color="auto"/>
            </w:tcBorders>
            <w:vAlign w:val="center"/>
          </w:tcPr>
          <w:p w:rsidR="00F510E2" w:rsidRPr="007637EA" w:rsidRDefault="00F510E2" w:rsidP="002B022D">
            <w:pPr>
              <w:numPr>
                <w:ilvl w:val="0"/>
                <w:numId w:val="4"/>
              </w:numPr>
              <w:rPr>
                <w:sz w:val="20"/>
                <w:szCs w:val="20"/>
              </w:rPr>
            </w:pPr>
            <w:r w:rsidRPr="007637EA">
              <w:rPr>
                <w:sz w:val="20"/>
                <w:szCs w:val="20"/>
              </w:rPr>
              <w:t xml:space="preserve">Do you anticipate the number of people in your </w:t>
            </w:r>
            <w:r w:rsidR="002B022D">
              <w:rPr>
                <w:sz w:val="20"/>
                <w:szCs w:val="20"/>
              </w:rPr>
              <w:t>program and/or service</w:t>
            </w:r>
            <w:r w:rsidRPr="007637EA">
              <w:rPr>
                <w:sz w:val="20"/>
                <w:szCs w:val="20"/>
              </w:rPr>
              <w:t xml:space="preserve"> increasing within the next two years? </w:t>
            </w:r>
          </w:p>
        </w:tc>
        <w:tc>
          <w:tcPr>
            <w:tcW w:w="1930" w:type="dxa"/>
            <w:tcBorders>
              <w:left w:val="single" w:sz="4" w:space="0" w:color="auto"/>
              <w:bottom w:val="single" w:sz="4" w:space="0" w:color="auto"/>
            </w:tcBorders>
            <w:vAlign w:val="center"/>
          </w:tcPr>
          <w:p w:rsidR="00F510E2" w:rsidRPr="007637EA" w:rsidRDefault="00EB72CF" w:rsidP="00C62D05">
            <w:pPr>
              <w:jc w:val="right"/>
              <w:rPr>
                <w:sz w:val="20"/>
                <w:szCs w:val="20"/>
              </w:rPr>
            </w:pPr>
            <w:r w:rsidRPr="007637EA">
              <w:rPr>
                <w:sz w:val="20"/>
                <w:szCs w:val="20"/>
              </w:rPr>
              <w:t xml:space="preserve">Yes </w:t>
            </w:r>
            <w:r w:rsidR="00C62D05">
              <w:rPr>
                <w:sz w:val="20"/>
                <w:szCs w:val="20"/>
              </w:rPr>
              <w:fldChar w:fldCharType="begin">
                <w:ffData>
                  <w:name w:val=""/>
                  <w:enabled/>
                  <w:calcOnExit w:val="0"/>
                  <w:checkBox>
                    <w:sizeAuto/>
                    <w:default w:val="0"/>
                  </w:checkBox>
                </w:ffData>
              </w:fldChar>
            </w:r>
            <w:r w:rsidR="00C62D05">
              <w:rPr>
                <w:sz w:val="20"/>
                <w:szCs w:val="20"/>
              </w:rPr>
              <w:instrText xml:space="preserve"> FORMCHECKBOX </w:instrText>
            </w:r>
            <w:r w:rsidR="008854A2">
              <w:rPr>
                <w:sz w:val="20"/>
                <w:szCs w:val="20"/>
              </w:rPr>
            </w:r>
            <w:r w:rsidR="008854A2">
              <w:rPr>
                <w:sz w:val="20"/>
                <w:szCs w:val="20"/>
              </w:rPr>
              <w:fldChar w:fldCharType="separate"/>
            </w:r>
            <w:r w:rsidR="00C62D05">
              <w:rPr>
                <w:sz w:val="20"/>
                <w:szCs w:val="20"/>
              </w:rPr>
              <w:fldChar w:fldCharType="end"/>
            </w:r>
            <w:r w:rsidRPr="007637EA">
              <w:rPr>
                <w:sz w:val="20"/>
                <w:szCs w:val="20"/>
              </w:rPr>
              <w:t xml:space="preserve">   No</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854A2">
              <w:rPr>
                <w:sz w:val="20"/>
                <w:szCs w:val="20"/>
              </w:rPr>
            </w:r>
            <w:r w:rsidR="008854A2">
              <w:rPr>
                <w:sz w:val="20"/>
                <w:szCs w:val="20"/>
              </w:rPr>
              <w:fldChar w:fldCharType="separate"/>
            </w:r>
            <w:r>
              <w:rPr>
                <w:sz w:val="20"/>
                <w:szCs w:val="20"/>
              </w:rPr>
              <w:fldChar w:fldCharType="end"/>
            </w:r>
          </w:p>
        </w:tc>
      </w:tr>
      <w:tr w:rsidR="003D3FFE" w:rsidRPr="007637EA" w:rsidTr="007B7273">
        <w:trPr>
          <w:trHeight w:val="687"/>
        </w:trPr>
        <w:tc>
          <w:tcPr>
            <w:tcW w:w="11308" w:type="dxa"/>
            <w:gridSpan w:val="6"/>
            <w:tcBorders>
              <w:top w:val="single" w:sz="4" w:space="0" w:color="auto"/>
              <w:left w:val="single" w:sz="4" w:space="0" w:color="auto"/>
              <w:bottom w:val="single" w:sz="4" w:space="0" w:color="auto"/>
              <w:right w:val="single" w:sz="4" w:space="0" w:color="auto"/>
            </w:tcBorders>
          </w:tcPr>
          <w:p w:rsidR="003D3FFE" w:rsidRPr="007637EA" w:rsidRDefault="00F510E2" w:rsidP="007637EA">
            <w:pPr>
              <w:numPr>
                <w:ilvl w:val="0"/>
                <w:numId w:val="4"/>
              </w:numPr>
              <w:rPr>
                <w:sz w:val="20"/>
                <w:szCs w:val="20"/>
              </w:rPr>
            </w:pPr>
            <w:r w:rsidRPr="007637EA">
              <w:rPr>
                <w:sz w:val="20"/>
                <w:szCs w:val="20"/>
              </w:rPr>
              <w:t xml:space="preserve">If yes, indicate </w:t>
            </w:r>
            <w:r w:rsidR="004D5313" w:rsidRPr="007637EA">
              <w:rPr>
                <w:sz w:val="20"/>
                <w:szCs w:val="20"/>
              </w:rPr>
              <w:t xml:space="preserve">anticipated growth:  </w:t>
            </w:r>
          </w:p>
          <w:p w:rsidR="004D5313" w:rsidRPr="007637EA" w:rsidRDefault="004D5313" w:rsidP="00C04ACD">
            <w:pPr>
              <w:rPr>
                <w:sz w:val="20"/>
                <w:szCs w:val="20"/>
              </w:rPr>
            </w:pPr>
          </w:p>
          <w:p w:rsidR="00AD0727" w:rsidRPr="007637EA" w:rsidRDefault="004D5313" w:rsidP="00C04ACD">
            <w:pPr>
              <w:rPr>
                <w:sz w:val="20"/>
                <w:szCs w:val="20"/>
              </w:rPr>
            </w:pPr>
            <w:r w:rsidRPr="007637EA">
              <w:rPr>
                <w:sz w:val="20"/>
                <w:szCs w:val="20"/>
              </w:rPr>
              <w:t xml:space="preserve">Number of full-time faculty ______, Number of part-time faculty _____, Number of </w:t>
            </w:r>
            <w:r w:rsidR="00057C20">
              <w:rPr>
                <w:sz w:val="20"/>
                <w:szCs w:val="20"/>
              </w:rPr>
              <w:t xml:space="preserve">FT </w:t>
            </w:r>
            <w:r w:rsidRPr="007637EA">
              <w:rPr>
                <w:sz w:val="20"/>
                <w:szCs w:val="20"/>
              </w:rPr>
              <w:t xml:space="preserve">staff _____, Number of </w:t>
            </w:r>
            <w:r w:rsidR="00057C20">
              <w:rPr>
                <w:sz w:val="20"/>
                <w:szCs w:val="20"/>
              </w:rPr>
              <w:t>PT staff</w:t>
            </w:r>
            <w:r w:rsidRPr="007637EA">
              <w:rPr>
                <w:sz w:val="20"/>
                <w:szCs w:val="20"/>
              </w:rPr>
              <w:t xml:space="preserve"> _____</w:t>
            </w:r>
          </w:p>
          <w:p w:rsidR="00F510E2" w:rsidRPr="007637EA" w:rsidRDefault="00F510E2" w:rsidP="00C04ACD">
            <w:pPr>
              <w:rPr>
                <w:sz w:val="20"/>
                <w:szCs w:val="20"/>
              </w:rPr>
            </w:pPr>
          </w:p>
        </w:tc>
      </w:tr>
      <w:tr w:rsidR="00327B26" w:rsidRPr="007637EA" w:rsidTr="007B7273">
        <w:trPr>
          <w:trHeight w:val="447"/>
        </w:trPr>
        <w:tc>
          <w:tcPr>
            <w:tcW w:w="11308" w:type="dxa"/>
            <w:gridSpan w:val="6"/>
            <w:tcBorders>
              <w:top w:val="single" w:sz="4" w:space="0" w:color="auto"/>
            </w:tcBorders>
            <w:vAlign w:val="center"/>
          </w:tcPr>
          <w:p w:rsidR="00327B26" w:rsidRPr="007637EA" w:rsidRDefault="00327B26" w:rsidP="007637EA">
            <w:pPr>
              <w:numPr>
                <w:ilvl w:val="0"/>
                <w:numId w:val="4"/>
              </w:numPr>
              <w:rPr>
                <w:sz w:val="20"/>
                <w:szCs w:val="20"/>
              </w:rPr>
            </w:pPr>
            <w:r w:rsidRPr="007637EA">
              <w:rPr>
                <w:sz w:val="20"/>
                <w:szCs w:val="20"/>
              </w:rPr>
              <w:t>How much space do you currently have? (total assignable square feet)</w:t>
            </w:r>
          </w:p>
          <w:p w:rsidR="00327B26" w:rsidRPr="007637EA" w:rsidRDefault="00327B26" w:rsidP="00327B26">
            <w:pPr>
              <w:rPr>
                <w:sz w:val="20"/>
                <w:szCs w:val="20"/>
              </w:rPr>
            </w:pPr>
          </w:p>
        </w:tc>
      </w:tr>
      <w:tr w:rsidR="00F707FA" w:rsidRPr="007637EA" w:rsidTr="006B36DD">
        <w:trPr>
          <w:trHeight w:val="287"/>
        </w:trPr>
        <w:tc>
          <w:tcPr>
            <w:tcW w:w="3783" w:type="dxa"/>
            <w:tcBorders>
              <w:top w:val="single" w:sz="18" w:space="0" w:color="auto"/>
              <w:left w:val="single" w:sz="2" w:space="0" w:color="auto"/>
              <w:bottom w:val="single" w:sz="2" w:space="0" w:color="auto"/>
              <w:right w:val="nil"/>
            </w:tcBorders>
            <w:shd w:val="clear" w:color="auto" w:fill="C0C0C0"/>
            <w:vAlign w:val="center"/>
          </w:tcPr>
          <w:p w:rsidR="00F707FA" w:rsidRPr="007637EA" w:rsidRDefault="00770212" w:rsidP="009E34BC">
            <w:pPr>
              <w:rPr>
                <w:b/>
                <w:sz w:val="20"/>
                <w:szCs w:val="20"/>
              </w:rPr>
            </w:pPr>
            <w:r w:rsidRPr="007637EA">
              <w:rPr>
                <w:b/>
                <w:sz w:val="20"/>
                <w:szCs w:val="20"/>
              </w:rPr>
              <w:t>I</w:t>
            </w:r>
            <w:r w:rsidR="009E34BC">
              <w:rPr>
                <w:b/>
                <w:sz w:val="20"/>
                <w:szCs w:val="20"/>
              </w:rPr>
              <w:t>I</w:t>
            </w:r>
            <w:r w:rsidRPr="007637EA">
              <w:rPr>
                <w:b/>
                <w:sz w:val="20"/>
                <w:szCs w:val="20"/>
              </w:rPr>
              <w:t xml:space="preserve">I.  </w:t>
            </w:r>
            <w:r w:rsidR="004D5313" w:rsidRPr="007637EA">
              <w:rPr>
                <w:b/>
                <w:sz w:val="20"/>
                <w:szCs w:val="20"/>
              </w:rPr>
              <w:t>REQUEST FOR</w:t>
            </w:r>
            <w:r w:rsidR="00F707FA" w:rsidRPr="007637EA">
              <w:rPr>
                <w:b/>
                <w:sz w:val="20"/>
                <w:szCs w:val="20"/>
              </w:rPr>
              <w:t xml:space="preserve"> SPACE</w:t>
            </w:r>
            <w:r w:rsidR="004D5313" w:rsidRPr="007637EA">
              <w:rPr>
                <w:b/>
                <w:sz w:val="20"/>
                <w:szCs w:val="20"/>
              </w:rPr>
              <w:t>:</w:t>
            </w:r>
            <w:r w:rsidR="00F707FA" w:rsidRPr="007637EA">
              <w:rPr>
                <w:b/>
                <w:sz w:val="20"/>
                <w:szCs w:val="20"/>
              </w:rPr>
              <w:t xml:space="preserve"> </w:t>
            </w:r>
          </w:p>
        </w:tc>
        <w:tc>
          <w:tcPr>
            <w:tcW w:w="7525" w:type="dxa"/>
            <w:gridSpan w:val="5"/>
            <w:tcBorders>
              <w:top w:val="single" w:sz="18" w:space="0" w:color="auto"/>
              <w:left w:val="nil"/>
              <w:bottom w:val="single" w:sz="2" w:space="0" w:color="auto"/>
              <w:right w:val="single" w:sz="4" w:space="0" w:color="auto"/>
            </w:tcBorders>
            <w:shd w:val="clear" w:color="auto" w:fill="C0C0C0"/>
            <w:vAlign w:val="center"/>
          </w:tcPr>
          <w:p w:rsidR="00F707FA" w:rsidRPr="007637EA" w:rsidRDefault="00F707FA" w:rsidP="00C04ACD">
            <w:pPr>
              <w:rPr>
                <w:sz w:val="16"/>
                <w:szCs w:val="16"/>
              </w:rPr>
            </w:pPr>
          </w:p>
        </w:tc>
      </w:tr>
      <w:tr w:rsidR="00770212" w:rsidRPr="007637EA" w:rsidTr="006B36DD">
        <w:trPr>
          <w:trHeight w:val="1241"/>
        </w:trPr>
        <w:tc>
          <w:tcPr>
            <w:tcW w:w="11308" w:type="dxa"/>
            <w:gridSpan w:val="6"/>
            <w:vAlign w:val="center"/>
          </w:tcPr>
          <w:p w:rsidR="00770212" w:rsidRPr="006B36DD" w:rsidRDefault="00B028B8" w:rsidP="002E1773">
            <w:pPr>
              <w:numPr>
                <w:ilvl w:val="0"/>
                <w:numId w:val="5"/>
              </w:numPr>
              <w:rPr>
                <w:sz w:val="20"/>
                <w:szCs w:val="20"/>
              </w:rPr>
            </w:pPr>
            <w:r>
              <w:rPr>
                <w:sz w:val="20"/>
                <w:szCs w:val="20"/>
              </w:rPr>
              <w:t>D</w:t>
            </w:r>
            <w:r w:rsidR="00770212" w:rsidRPr="007637EA">
              <w:rPr>
                <w:sz w:val="20"/>
                <w:szCs w:val="20"/>
              </w:rPr>
              <w:t>escribe why new/additional space is needed</w:t>
            </w:r>
            <w:r w:rsidR="0051464E">
              <w:rPr>
                <w:sz w:val="20"/>
                <w:szCs w:val="20"/>
              </w:rPr>
              <w:t xml:space="preserve">, </w:t>
            </w:r>
            <w:r w:rsidR="0051464E" w:rsidRPr="00FB439B">
              <w:rPr>
                <w:sz w:val="20"/>
                <w:szCs w:val="20"/>
              </w:rPr>
              <w:t>including how this new/additional space will help the college achieve one or more goals in the strategic plan</w:t>
            </w:r>
            <w:r w:rsidR="00770212" w:rsidRPr="00FB439B">
              <w:rPr>
                <w:sz w:val="20"/>
                <w:szCs w:val="20"/>
              </w:rPr>
              <w:t xml:space="preserve">.  </w:t>
            </w:r>
            <w:r w:rsidRPr="00FB439B">
              <w:rPr>
                <w:sz w:val="20"/>
                <w:szCs w:val="20"/>
              </w:rPr>
              <w:t>Attach supporting documents if appropriate.</w:t>
            </w:r>
            <w:r>
              <w:rPr>
                <w:sz w:val="20"/>
                <w:szCs w:val="20"/>
              </w:rPr>
              <w:t xml:space="preserve">  </w:t>
            </w:r>
            <w:r w:rsidR="00770212" w:rsidRPr="007637EA">
              <w:rPr>
                <w:sz w:val="20"/>
                <w:szCs w:val="20"/>
              </w:rPr>
              <w:t>Address the implications to your program/service if additional space is not approv</w:t>
            </w:r>
            <w:r w:rsidR="009E34BC">
              <w:rPr>
                <w:sz w:val="20"/>
                <w:szCs w:val="20"/>
              </w:rPr>
              <w:t>ed</w:t>
            </w:r>
            <w:r w:rsidR="0051464E">
              <w:rPr>
                <w:sz w:val="20"/>
                <w:szCs w:val="20"/>
              </w:rPr>
              <w:t>.</w:t>
            </w:r>
          </w:p>
          <w:p w:rsidR="00F47B0F" w:rsidRPr="007637EA" w:rsidRDefault="00F47B0F" w:rsidP="002E1773">
            <w:pPr>
              <w:rPr>
                <w:sz w:val="20"/>
                <w:szCs w:val="20"/>
              </w:rPr>
            </w:pPr>
          </w:p>
          <w:p w:rsidR="00770212" w:rsidRPr="007637EA" w:rsidRDefault="00770212" w:rsidP="002E1773">
            <w:pPr>
              <w:rPr>
                <w:sz w:val="20"/>
                <w:szCs w:val="20"/>
              </w:rPr>
            </w:pPr>
          </w:p>
          <w:p w:rsidR="00770212" w:rsidRPr="007637EA" w:rsidRDefault="00770212" w:rsidP="002E1773">
            <w:pPr>
              <w:rPr>
                <w:sz w:val="20"/>
                <w:szCs w:val="20"/>
              </w:rPr>
            </w:pPr>
          </w:p>
          <w:p w:rsidR="00770212" w:rsidRPr="007637EA" w:rsidRDefault="00770212" w:rsidP="002E1773">
            <w:pPr>
              <w:rPr>
                <w:sz w:val="20"/>
                <w:szCs w:val="20"/>
              </w:rPr>
            </w:pPr>
          </w:p>
        </w:tc>
      </w:tr>
      <w:tr w:rsidR="00F510E2" w:rsidRPr="007637EA" w:rsidTr="007B7273">
        <w:trPr>
          <w:trHeight w:val="287"/>
        </w:trPr>
        <w:tc>
          <w:tcPr>
            <w:tcW w:w="11308" w:type="dxa"/>
            <w:gridSpan w:val="6"/>
            <w:tcBorders>
              <w:top w:val="single" w:sz="2" w:space="0" w:color="auto"/>
            </w:tcBorders>
            <w:vAlign w:val="center"/>
          </w:tcPr>
          <w:p w:rsidR="00327B26" w:rsidRPr="007637EA" w:rsidRDefault="00F2216F" w:rsidP="007637EA">
            <w:pPr>
              <w:numPr>
                <w:ilvl w:val="0"/>
                <w:numId w:val="5"/>
              </w:numPr>
              <w:rPr>
                <w:sz w:val="20"/>
                <w:szCs w:val="20"/>
              </w:rPr>
            </w:pPr>
            <w:r w:rsidRPr="007637EA">
              <w:rPr>
                <w:sz w:val="20"/>
                <w:szCs w:val="20"/>
              </w:rPr>
              <w:t>New s</w:t>
            </w:r>
            <w:r w:rsidR="00F510E2" w:rsidRPr="007637EA">
              <w:rPr>
                <w:sz w:val="20"/>
                <w:szCs w:val="20"/>
              </w:rPr>
              <w:t xml:space="preserve">pace will be used for:     </w:t>
            </w:r>
            <w:r w:rsidR="00F510E2" w:rsidRPr="00EB72CF">
              <w:rPr>
                <w:sz w:val="20"/>
                <w:szCs w:val="20"/>
              </w:rPr>
              <w:t xml:space="preserve">Instruction </w:t>
            </w:r>
            <w:r w:rsidR="00EB72CF" w:rsidRPr="00EB72CF">
              <w:rPr>
                <w:sz w:val="20"/>
                <w:szCs w:val="20"/>
              </w:rPr>
              <w:fldChar w:fldCharType="begin">
                <w:ffData>
                  <w:name w:val="Check1"/>
                  <w:enabled/>
                  <w:calcOnExit w:val="0"/>
                  <w:checkBox>
                    <w:sizeAuto/>
                    <w:default w:val="0"/>
                  </w:checkBox>
                </w:ffData>
              </w:fldChar>
            </w:r>
            <w:r w:rsidR="00EB72CF" w:rsidRPr="00EB72CF">
              <w:rPr>
                <w:sz w:val="20"/>
                <w:szCs w:val="20"/>
              </w:rPr>
              <w:instrText xml:space="preserve"> FORMCHECKBOX </w:instrText>
            </w:r>
            <w:r w:rsidR="008854A2">
              <w:rPr>
                <w:sz w:val="20"/>
                <w:szCs w:val="20"/>
              </w:rPr>
            </w:r>
            <w:r w:rsidR="008854A2">
              <w:rPr>
                <w:sz w:val="20"/>
                <w:szCs w:val="20"/>
              </w:rPr>
              <w:fldChar w:fldCharType="separate"/>
            </w:r>
            <w:r w:rsidR="00EB72CF" w:rsidRPr="00EB72CF">
              <w:rPr>
                <w:sz w:val="20"/>
                <w:szCs w:val="20"/>
              </w:rPr>
              <w:fldChar w:fldCharType="end"/>
            </w:r>
            <w:r w:rsidR="00F510E2" w:rsidRPr="00EB72CF">
              <w:rPr>
                <w:sz w:val="20"/>
                <w:szCs w:val="20"/>
              </w:rPr>
              <w:t xml:space="preserve">     </w:t>
            </w:r>
            <w:r w:rsidR="00251C9D">
              <w:rPr>
                <w:sz w:val="20"/>
                <w:szCs w:val="20"/>
              </w:rPr>
              <w:t>Student Services</w:t>
            </w:r>
            <w:r w:rsidR="00F510E2" w:rsidRPr="00EB72CF">
              <w:rPr>
                <w:sz w:val="20"/>
                <w:szCs w:val="20"/>
              </w:rPr>
              <w:t xml:space="preserve"> </w:t>
            </w:r>
            <w:r w:rsidR="00EB72CF" w:rsidRPr="00EB72CF">
              <w:rPr>
                <w:sz w:val="20"/>
                <w:szCs w:val="20"/>
              </w:rPr>
              <w:fldChar w:fldCharType="begin">
                <w:ffData>
                  <w:name w:val="Check1"/>
                  <w:enabled/>
                  <w:calcOnExit w:val="0"/>
                  <w:checkBox>
                    <w:sizeAuto/>
                    <w:default w:val="0"/>
                  </w:checkBox>
                </w:ffData>
              </w:fldChar>
            </w:r>
            <w:r w:rsidR="00EB72CF" w:rsidRPr="00EB72CF">
              <w:rPr>
                <w:sz w:val="20"/>
                <w:szCs w:val="20"/>
              </w:rPr>
              <w:instrText xml:space="preserve"> FORMCHECKBOX </w:instrText>
            </w:r>
            <w:r w:rsidR="008854A2">
              <w:rPr>
                <w:sz w:val="20"/>
                <w:szCs w:val="20"/>
              </w:rPr>
            </w:r>
            <w:r w:rsidR="008854A2">
              <w:rPr>
                <w:sz w:val="20"/>
                <w:szCs w:val="20"/>
              </w:rPr>
              <w:fldChar w:fldCharType="separate"/>
            </w:r>
            <w:r w:rsidR="00EB72CF" w:rsidRPr="00EB72CF">
              <w:rPr>
                <w:sz w:val="20"/>
                <w:szCs w:val="20"/>
              </w:rPr>
              <w:fldChar w:fldCharType="end"/>
            </w:r>
            <w:r w:rsidR="00F510E2" w:rsidRPr="00EB72CF">
              <w:rPr>
                <w:sz w:val="20"/>
                <w:szCs w:val="20"/>
              </w:rPr>
              <w:t xml:space="preserve">     Administration </w:t>
            </w:r>
            <w:r w:rsidR="00EB72CF" w:rsidRPr="00EB72CF">
              <w:rPr>
                <w:sz w:val="20"/>
                <w:szCs w:val="20"/>
              </w:rPr>
              <w:fldChar w:fldCharType="begin">
                <w:ffData>
                  <w:name w:val="Check1"/>
                  <w:enabled/>
                  <w:calcOnExit w:val="0"/>
                  <w:checkBox>
                    <w:sizeAuto/>
                    <w:default w:val="0"/>
                  </w:checkBox>
                </w:ffData>
              </w:fldChar>
            </w:r>
            <w:r w:rsidR="00EB72CF" w:rsidRPr="00EB72CF">
              <w:rPr>
                <w:sz w:val="20"/>
                <w:szCs w:val="20"/>
              </w:rPr>
              <w:instrText xml:space="preserve"> FORMCHECKBOX </w:instrText>
            </w:r>
            <w:r w:rsidR="008854A2">
              <w:rPr>
                <w:sz w:val="20"/>
                <w:szCs w:val="20"/>
              </w:rPr>
            </w:r>
            <w:r w:rsidR="008854A2">
              <w:rPr>
                <w:sz w:val="20"/>
                <w:szCs w:val="20"/>
              </w:rPr>
              <w:fldChar w:fldCharType="separate"/>
            </w:r>
            <w:r w:rsidR="00EB72CF" w:rsidRPr="00EB72CF">
              <w:rPr>
                <w:sz w:val="20"/>
                <w:szCs w:val="20"/>
              </w:rPr>
              <w:fldChar w:fldCharType="end"/>
            </w:r>
            <w:r w:rsidR="00F510E2" w:rsidRPr="00EB72CF">
              <w:rPr>
                <w:sz w:val="20"/>
                <w:szCs w:val="20"/>
              </w:rPr>
              <w:t xml:space="preserve">     Storage </w:t>
            </w:r>
            <w:r w:rsidR="00EB72CF" w:rsidRPr="00EB72CF">
              <w:rPr>
                <w:sz w:val="20"/>
                <w:szCs w:val="20"/>
              </w:rPr>
              <w:fldChar w:fldCharType="begin">
                <w:ffData>
                  <w:name w:val="Check1"/>
                  <w:enabled/>
                  <w:calcOnExit w:val="0"/>
                  <w:checkBox>
                    <w:sizeAuto/>
                    <w:default w:val="0"/>
                  </w:checkBox>
                </w:ffData>
              </w:fldChar>
            </w:r>
            <w:r w:rsidR="00EB72CF" w:rsidRPr="00EB72CF">
              <w:rPr>
                <w:sz w:val="20"/>
                <w:szCs w:val="20"/>
              </w:rPr>
              <w:instrText xml:space="preserve"> FORMCHECKBOX </w:instrText>
            </w:r>
            <w:r w:rsidR="008854A2">
              <w:rPr>
                <w:sz w:val="20"/>
                <w:szCs w:val="20"/>
              </w:rPr>
            </w:r>
            <w:r w:rsidR="008854A2">
              <w:rPr>
                <w:sz w:val="20"/>
                <w:szCs w:val="20"/>
              </w:rPr>
              <w:fldChar w:fldCharType="separate"/>
            </w:r>
            <w:r w:rsidR="00EB72CF" w:rsidRPr="00EB72CF">
              <w:rPr>
                <w:sz w:val="20"/>
                <w:szCs w:val="20"/>
              </w:rPr>
              <w:fldChar w:fldCharType="end"/>
            </w:r>
            <w:r w:rsidR="00F510E2" w:rsidRPr="00EB72CF">
              <w:rPr>
                <w:sz w:val="20"/>
                <w:szCs w:val="20"/>
              </w:rPr>
              <w:t xml:space="preserve">     </w:t>
            </w:r>
            <w:r w:rsidR="008D02FB">
              <w:rPr>
                <w:sz w:val="20"/>
                <w:szCs w:val="20"/>
              </w:rPr>
              <w:t xml:space="preserve">Other </w:t>
            </w:r>
            <w:r w:rsidR="00F510E2" w:rsidRPr="00EB72CF">
              <w:rPr>
                <w:sz w:val="20"/>
                <w:szCs w:val="20"/>
              </w:rPr>
              <w:t xml:space="preserve"> </w:t>
            </w:r>
            <w:r w:rsidR="00EB72CF">
              <w:rPr>
                <w:sz w:val="20"/>
                <w:szCs w:val="20"/>
              </w:rPr>
              <w:fldChar w:fldCharType="begin">
                <w:ffData>
                  <w:name w:val="Check1"/>
                  <w:enabled/>
                  <w:calcOnExit w:val="0"/>
                  <w:checkBox>
                    <w:sizeAuto/>
                    <w:default w:val="0"/>
                  </w:checkBox>
                </w:ffData>
              </w:fldChar>
            </w:r>
            <w:r w:rsidR="00EB72CF">
              <w:rPr>
                <w:sz w:val="20"/>
                <w:szCs w:val="20"/>
              </w:rPr>
              <w:instrText xml:space="preserve"> FORMCHECKBOX </w:instrText>
            </w:r>
            <w:r w:rsidR="008854A2">
              <w:rPr>
                <w:sz w:val="20"/>
                <w:szCs w:val="20"/>
              </w:rPr>
            </w:r>
            <w:r w:rsidR="008854A2">
              <w:rPr>
                <w:sz w:val="20"/>
                <w:szCs w:val="20"/>
              </w:rPr>
              <w:fldChar w:fldCharType="separate"/>
            </w:r>
            <w:r w:rsidR="00EB72CF">
              <w:rPr>
                <w:sz w:val="20"/>
                <w:szCs w:val="20"/>
              </w:rPr>
              <w:fldChar w:fldCharType="end"/>
            </w:r>
            <w:r w:rsidR="00F510E2" w:rsidRPr="007637EA">
              <w:rPr>
                <w:sz w:val="20"/>
                <w:szCs w:val="20"/>
              </w:rPr>
              <w:t xml:space="preserve">     </w:t>
            </w:r>
          </w:p>
          <w:p w:rsidR="00F510E2" w:rsidRPr="007637EA" w:rsidRDefault="00F510E2" w:rsidP="007637EA">
            <w:pPr>
              <w:ind w:left="360"/>
              <w:rPr>
                <w:sz w:val="20"/>
                <w:szCs w:val="20"/>
              </w:rPr>
            </w:pPr>
            <w:r w:rsidRPr="007637EA">
              <w:rPr>
                <w:sz w:val="20"/>
                <w:szCs w:val="20"/>
              </w:rPr>
              <w:t>Other</w:t>
            </w:r>
            <w:r w:rsidR="00327B26" w:rsidRPr="007637EA">
              <w:rPr>
                <w:sz w:val="20"/>
                <w:szCs w:val="20"/>
              </w:rPr>
              <w:t>, please specify</w:t>
            </w:r>
          </w:p>
        </w:tc>
      </w:tr>
      <w:tr w:rsidR="00753209" w:rsidRPr="007637EA" w:rsidTr="007B7273">
        <w:trPr>
          <w:trHeight w:val="1135"/>
        </w:trPr>
        <w:tc>
          <w:tcPr>
            <w:tcW w:w="11308" w:type="dxa"/>
            <w:gridSpan w:val="6"/>
            <w:tcBorders>
              <w:bottom w:val="single" w:sz="4" w:space="0" w:color="auto"/>
            </w:tcBorders>
            <w:vAlign w:val="center"/>
          </w:tcPr>
          <w:p w:rsidR="00753209" w:rsidRPr="007637EA" w:rsidRDefault="00753209" w:rsidP="007637EA">
            <w:pPr>
              <w:numPr>
                <w:ilvl w:val="0"/>
                <w:numId w:val="5"/>
              </w:numPr>
              <w:rPr>
                <w:sz w:val="20"/>
                <w:szCs w:val="20"/>
              </w:rPr>
            </w:pPr>
            <w:r w:rsidRPr="007637EA">
              <w:rPr>
                <w:sz w:val="20"/>
                <w:szCs w:val="20"/>
              </w:rPr>
              <w:t>What attempts have been made to locate space within your current space allocation?  Has under utilized space been assessed to solve this need?  Have shared space possibilities been explored?</w:t>
            </w:r>
            <w:r w:rsidR="006E06C8">
              <w:rPr>
                <w:sz w:val="20"/>
                <w:szCs w:val="20"/>
              </w:rPr>
              <w:t xml:space="preserve"> </w:t>
            </w:r>
          </w:p>
          <w:p w:rsidR="001B2830" w:rsidRPr="007637EA" w:rsidRDefault="001B2830" w:rsidP="007637EA">
            <w:pPr>
              <w:ind w:left="360"/>
              <w:rPr>
                <w:sz w:val="20"/>
                <w:szCs w:val="20"/>
              </w:rPr>
            </w:pPr>
          </w:p>
          <w:p w:rsidR="00925CDE" w:rsidRPr="007637EA" w:rsidRDefault="00925CDE" w:rsidP="007637EA">
            <w:pPr>
              <w:ind w:left="360"/>
              <w:rPr>
                <w:sz w:val="20"/>
                <w:szCs w:val="20"/>
              </w:rPr>
            </w:pPr>
          </w:p>
          <w:p w:rsidR="00753209" w:rsidRPr="007637EA" w:rsidRDefault="00753209" w:rsidP="00C04ACD">
            <w:pPr>
              <w:rPr>
                <w:b/>
                <w:sz w:val="20"/>
                <w:szCs w:val="20"/>
              </w:rPr>
            </w:pPr>
          </w:p>
        </w:tc>
      </w:tr>
      <w:tr w:rsidR="005E7AB8" w:rsidRPr="007637EA" w:rsidTr="00643C39">
        <w:trPr>
          <w:trHeight w:val="287"/>
        </w:trPr>
        <w:tc>
          <w:tcPr>
            <w:tcW w:w="5654" w:type="dxa"/>
            <w:gridSpan w:val="3"/>
            <w:tcBorders>
              <w:bottom w:val="single" w:sz="4" w:space="0" w:color="auto"/>
            </w:tcBorders>
          </w:tcPr>
          <w:p w:rsidR="005E7AB8" w:rsidRPr="007637EA" w:rsidRDefault="005E7AB8" w:rsidP="007637EA">
            <w:pPr>
              <w:numPr>
                <w:ilvl w:val="0"/>
                <w:numId w:val="5"/>
              </w:numPr>
              <w:rPr>
                <w:sz w:val="20"/>
                <w:szCs w:val="20"/>
              </w:rPr>
            </w:pPr>
            <w:r>
              <w:rPr>
                <w:sz w:val="20"/>
                <w:szCs w:val="20"/>
              </w:rPr>
              <w:t>D</w:t>
            </w:r>
            <w:r w:rsidRPr="007637EA">
              <w:rPr>
                <w:sz w:val="20"/>
                <w:szCs w:val="20"/>
              </w:rPr>
              <w:t xml:space="preserve">ate </w:t>
            </w:r>
            <w:r>
              <w:rPr>
                <w:sz w:val="20"/>
                <w:szCs w:val="20"/>
              </w:rPr>
              <w:t xml:space="preserve">Desired: </w:t>
            </w:r>
          </w:p>
        </w:tc>
        <w:tc>
          <w:tcPr>
            <w:tcW w:w="5654" w:type="dxa"/>
            <w:gridSpan w:val="3"/>
            <w:tcBorders>
              <w:bottom w:val="single" w:sz="4" w:space="0" w:color="auto"/>
            </w:tcBorders>
          </w:tcPr>
          <w:p w:rsidR="005E7AB8" w:rsidRPr="007637EA" w:rsidRDefault="005E7AB8" w:rsidP="002E1773">
            <w:pPr>
              <w:rPr>
                <w:sz w:val="20"/>
                <w:szCs w:val="20"/>
              </w:rPr>
            </w:pPr>
            <w:r>
              <w:rPr>
                <w:sz w:val="20"/>
                <w:szCs w:val="20"/>
              </w:rPr>
              <w:t>E: Date Needed:</w:t>
            </w:r>
          </w:p>
        </w:tc>
      </w:tr>
      <w:tr w:rsidR="00770212" w:rsidRPr="007637EA" w:rsidTr="007B7273">
        <w:trPr>
          <w:trHeight w:val="564"/>
        </w:trPr>
        <w:tc>
          <w:tcPr>
            <w:tcW w:w="11308" w:type="dxa"/>
            <w:gridSpan w:val="6"/>
          </w:tcPr>
          <w:p w:rsidR="00770212" w:rsidRPr="00251C9D" w:rsidRDefault="005E7AB8" w:rsidP="005E7AB8">
            <w:pPr>
              <w:rPr>
                <w:sz w:val="20"/>
                <w:szCs w:val="20"/>
              </w:rPr>
            </w:pPr>
            <w:r>
              <w:rPr>
                <w:sz w:val="20"/>
                <w:szCs w:val="20"/>
              </w:rPr>
              <w:t xml:space="preserve">F: </w:t>
            </w:r>
            <w:r w:rsidR="00770212" w:rsidRPr="007637EA">
              <w:rPr>
                <w:sz w:val="20"/>
                <w:szCs w:val="20"/>
              </w:rPr>
              <w:t>Provide information on any time constraints that may affect the timing of allocation of the space.</w:t>
            </w:r>
          </w:p>
        </w:tc>
      </w:tr>
      <w:tr w:rsidR="006D7912" w:rsidRPr="007637EA" w:rsidTr="007B7273">
        <w:trPr>
          <w:trHeight w:val="269"/>
        </w:trPr>
        <w:tc>
          <w:tcPr>
            <w:tcW w:w="11308" w:type="dxa"/>
            <w:gridSpan w:val="6"/>
            <w:tcBorders>
              <w:top w:val="single" w:sz="18" w:space="0" w:color="auto"/>
              <w:left w:val="single" w:sz="2" w:space="0" w:color="auto"/>
              <w:bottom w:val="single" w:sz="18" w:space="0" w:color="auto"/>
              <w:right w:val="nil"/>
            </w:tcBorders>
            <w:shd w:val="clear" w:color="auto" w:fill="C0C0C0"/>
            <w:vAlign w:val="center"/>
          </w:tcPr>
          <w:p w:rsidR="006D7912" w:rsidRPr="00D25A2B" w:rsidRDefault="006D7912" w:rsidP="006D7912">
            <w:pPr>
              <w:rPr>
                <w:b/>
                <w:sz w:val="20"/>
                <w:szCs w:val="20"/>
                <w:highlight w:val="yellow"/>
              </w:rPr>
            </w:pPr>
            <w:r w:rsidRPr="00D25A2B">
              <w:rPr>
                <w:b/>
                <w:sz w:val="20"/>
                <w:szCs w:val="20"/>
                <w:highlight w:val="yellow"/>
              </w:rPr>
              <w:t xml:space="preserve">IV.  BUDGET: </w:t>
            </w:r>
          </w:p>
        </w:tc>
      </w:tr>
      <w:tr w:rsidR="006D7912" w:rsidRPr="007637EA" w:rsidTr="006B36DD">
        <w:trPr>
          <w:trHeight w:val="468"/>
        </w:trPr>
        <w:tc>
          <w:tcPr>
            <w:tcW w:w="11308" w:type="dxa"/>
            <w:gridSpan w:val="6"/>
            <w:tcBorders>
              <w:top w:val="single" w:sz="18" w:space="0" w:color="auto"/>
              <w:left w:val="single" w:sz="2" w:space="0" w:color="auto"/>
              <w:bottom w:val="single" w:sz="2" w:space="0" w:color="auto"/>
              <w:right w:val="nil"/>
            </w:tcBorders>
            <w:shd w:val="clear" w:color="auto" w:fill="auto"/>
            <w:vAlign w:val="center"/>
          </w:tcPr>
          <w:p w:rsidR="006B36DD" w:rsidRPr="00D25A2B" w:rsidRDefault="006B36DD" w:rsidP="007B7273">
            <w:pPr>
              <w:rPr>
                <w:b/>
                <w:sz w:val="20"/>
                <w:szCs w:val="20"/>
                <w:highlight w:val="yellow"/>
              </w:rPr>
            </w:pPr>
            <w:r w:rsidRPr="00D25A2B">
              <w:rPr>
                <w:b/>
                <w:sz w:val="20"/>
                <w:szCs w:val="20"/>
                <w:highlight w:val="yellow"/>
              </w:rPr>
              <w:t>________        ________        ________</w:t>
            </w:r>
          </w:p>
          <w:p w:rsidR="006D7912" w:rsidRPr="00D25A2B" w:rsidRDefault="006B36DD" w:rsidP="007B7273">
            <w:pPr>
              <w:rPr>
                <w:b/>
                <w:sz w:val="20"/>
                <w:szCs w:val="20"/>
                <w:highlight w:val="yellow"/>
              </w:rPr>
            </w:pPr>
            <w:r w:rsidRPr="00D25A2B">
              <w:rPr>
                <w:b/>
                <w:sz w:val="20"/>
                <w:szCs w:val="20"/>
                <w:highlight w:val="yellow"/>
              </w:rPr>
              <w:t>APPR                PRG                ORG</w:t>
            </w:r>
          </w:p>
        </w:tc>
      </w:tr>
    </w:tbl>
    <w:p w:rsidR="00753209" w:rsidRPr="00022FB2" w:rsidRDefault="00753209" w:rsidP="00B504E8">
      <w:pPr>
        <w:rPr>
          <w:b/>
          <w:sz w:val="20"/>
          <w:szCs w:val="20"/>
        </w:rPr>
        <w:sectPr w:rsidR="00753209" w:rsidRPr="00022FB2" w:rsidSect="002B4461">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432" w:left="720" w:header="288" w:footer="288" w:gutter="0"/>
          <w:cols w:space="720"/>
          <w:docGrid w:linePitch="360"/>
        </w:sectPr>
      </w:pPr>
    </w:p>
    <w:tbl>
      <w:tblPr>
        <w:tblpPr w:leftFromText="180" w:rightFromText="180" w:vertAnchor="text" w:tblpY="167"/>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2287"/>
      </w:tblGrid>
      <w:tr w:rsidR="007B7273" w:rsidRPr="007637EA" w:rsidTr="007B7273">
        <w:trPr>
          <w:trHeight w:val="288"/>
        </w:trPr>
        <w:tc>
          <w:tcPr>
            <w:tcW w:w="11107" w:type="dxa"/>
            <w:gridSpan w:val="2"/>
            <w:tcBorders>
              <w:top w:val="single" w:sz="18" w:space="0" w:color="auto"/>
              <w:bottom w:val="single" w:sz="4" w:space="0" w:color="auto"/>
            </w:tcBorders>
            <w:shd w:val="clear" w:color="auto" w:fill="C0C0C0"/>
          </w:tcPr>
          <w:p w:rsidR="007B7273" w:rsidRPr="007637EA" w:rsidRDefault="007B7273" w:rsidP="007B7273">
            <w:pPr>
              <w:rPr>
                <w:sz w:val="20"/>
                <w:szCs w:val="20"/>
              </w:rPr>
            </w:pPr>
            <w:r>
              <w:rPr>
                <w:b/>
                <w:sz w:val="20"/>
                <w:szCs w:val="20"/>
              </w:rPr>
              <w:t>RECOMMENDATION</w:t>
            </w:r>
            <w:r w:rsidRPr="007637EA">
              <w:rPr>
                <w:b/>
                <w:sz w:val="20"/>
                <w:szCs w:val="20"/>
              </w:rPr>
              <w:t xml:space="preserve"> SIGNATURES</w:t>
            </w:r>
            <w:r w:rsidRPr="007637EA">
              <w:rPr>
                <w:sz w:val="20"/>
                <w:szCs w:val="20"/>
              </w:rPr>
              <w:t xml:space="preserve"> (</w:t>
            </w:r>
            <w:r>
              <w:rPr>
                <w:sz w:val="20"/>
                <w:szCs w:val="20"/>
              </w:rPr>
              <w:t>T</w:t>
            </w:r>
            <w:r w:rsidRPr="007637EA">
              <w:rPr>
                <w:sz w:val="20"/>
                <w:szCs w:val="20"/>
              </w:rPr>
              <w:t>he signatures below indicate agreement that the spac</w:t>
            </w:r>
            <w:r>
              <w:rPr>
                <w:sz w:val="20"/>
                <w:szCs w:val="20"/>
              </w:rPr>
              <w:t xml:space="preserve">e request should be considered.  Recommendation </w:t>
            </w:r>
            <w:r w:rsidRPr="007637EA">
              <w:rPr>
                <w:sz w:val="20"/>
                <w:szCs w:val="20"/>
              </w:rPr>
              <w:t>to proceed does not indicate a guarantee of space for the purpose outlined in this request.)</w:t>
            </w:r>
          </w:p>
        </w:tc>
      </w:tr>
      <w:tr w:rsidR="007B7273" w:rsidRPr="007637EA" w:rsidTr="0068106D">
        <w:trPr>
          <w:trHeight w:val="656"/>
        </w:trPr>
        <w:tc>
          <w:tcPr>
            <w:tcW w:w="8820" w:type="dxa"/>
            <w:tcBorders>
              <w:right w:val="nil"/>
            </w:tcBorders>
          </w:tcPr>
          <w:p w:rsidR="007B7273" w:rsidRPr="007637EA" w:rsidRDefault="007B7273" w:rsidP="007B7273">
            <w:pPr>
              <w:rPr>
                <w:sz w:val="20"/>
                <w:szCs w:val="20"/>
              </w:rPr>
            </w:pPr>
            <w:r>
              <w:rPr>
                <w:sz w:val="20"/>
                <w:szCs w:val="20"/>
              </w:rPr>
              <w:t>Director/Dean/Supervisor:                                            Signature:</w:t>
            </w:r>
          </w:p>
        </w:tc>
        <w:tc>
          <w:tcPr>
            <w:tcW w:w="2287" w:type="dxa"/>
            <w:tcBorders>
              <w:left w:val="nil"/>
            </w:tcBorders>
          </w:tcPr>
          <w:p w:rsidR="007B7273" w:rsidRPr="007637EA" w:rsidRDefault="007B7273" w:rsidP="007B7273">
            <w:pPr>
              <w:rPr>
                <w:sz w:val="20"/>
                <w:szCs w:val="20"/>
              </w:rPr>
            </w:pPr>
            <w:r w:rsidRPr="007637EA">
              <w:rPr>
                <w:sz w:val="20"/>
                <w:szCs w:val="20"/>
              </w:rPr>
              <w:t>Date:</w:t>
            </w:r>
          </w:p>
        </w:tc>
      </w:tr>
      <w:tr w:rsidR="007B7273" w:rsidRPr="007637EA" w:rsidTr="0068106D">
        <w:trPr>
          <w:trHeight w:val="521"/>
        </w:trPr>
        <w:tc>
          <w:tcPr>
            <w:tcW w:w="8820" w:type="dxa"/>
            <w:tcBorders>
              <w:right w:val="nil"/>
            </w:tcBorders>
          </w:tcPr>
          <w:p w:rsidR="007B7273" w:rsidRPr="007637EA" w:rsidRDefault="007B7273" w:rsidP="007B7273">
            <w:pPr>
              <w:rPr>
                <w:sz w:val="20"/>
                <w:szCs w:val="20"/>
              </w:rPr>
            </w:pPr>
            <w:r w:rsidRPr="007637EA">
              <w:rPr>
                <w:sz w:val="20"/>
                <w:szCs w:val="20"/>
              </w:rPr>
              <w:t>V</w:t>
            </w:r>
            <w:r>
              <w:rPr>
                <w:sz w:val="20"/>
                <w:szCs w:val="20"/>
              </w:rPr>
              <w:t>ice President</w:t>
            </w:r>
            <w:r w:rsidRPr="007637EA">
              <w:rPr>
                <w:sz w:val="20"/>
                <w:szCs w:val="20"/>
              </w:rPr>
              <w:t>:</w:t>
            </w:r>
            <w:r>
              <w:rPr>
                <w:sz w:val="20"/>
                <w:szCs w:val="20"/>
              </w:rPr>
              <w:t xml:space="preserve">                                                              Signature:</w:t>
            </w:r>
          </w:p>
        </w:tc>
        <w:tc>
          <w:tcPr>
            <w:tcW w:w="2287" w:type="dxa"/>
            <w:tcBorders>
              <w:left w:val="nil"/>
            </w:tcBorders>
          </w:tcPr>
          <w:p w:rsidR="007B7273" w:rsidRPr="007637EA" w:rsidRDefault="007B7273" w:rsidP="007B7273">
            <w:pPr>
              <w:rPr>
                <w:sz w:val="20"/>
                <w:szCs w:val="20"/>
              </w:rPr>
            </w:pPr>
            <w:r w:rsidRPr="007637EA">
              <w:rPr>
                <w:sz w:val="20"/>
                <w:szCs w:val="20"/>
              </w:rPr>
              <w:t>Date:</w:t>
            </w:r>
          </w:p>
        </w:tc>
      </w:tr>
    </w:tbl>
    <w:p w:rsidR="005F469A" w:rsidRPr="00022FB2" w:rsidRDefault="005F469A" w:rsidP="003413E9">
      <w:pPr>
        <w:rPr>
          <w:b/>
          <w:sz w:val="20"/>
          <w:szCs w:val="20"/>
        </w:rPr>
      </w:pPr>
    </w:p>
    <w:p w:rsidR="00BA1000" w:rsidRDefault="00BA1000" w:rsidP="003413E9">
      <w:pPr>
        <w:rPr>
          <w:b/>
          <w:sz w:val="20"/>
          <w:szCs w:val="20"/>
        </w:rPr>
      </w:pPr>
      <w:r w:rsidRPr="00022FB2">
        <w:rPr>
          <w:b/>
          <w:sz w:val="20"/>
          <w:szCs w:val="20"/>
        </w:rPr>
        <w:t>Forward</w:t>
      </w:r>
      <w:r w:rsidR="000D5229">
        <w:rPr>
          <w:b/>
          <w:sz w:val="20"/>
          <w:szCs w:val="20"/>
        </w:rPr>
        <w:t xml:space="preserve"> </w:t>
      </w:r>
      <w:r w:rsidR="000D5229" w:rsidRPr="00022FB2">
        <w:rPr>
          <w:b/>
          <w:sz w:val="20"/>
          <w:szCs w:val="20"/>
        </w:rPr>
        <w:t xml:space="preserve">this completed form </w:t>
      </w:r>
      <w:r w:rsidR="00685F95">
        <w:rPr>
          <w:b/>
          <w:sz w:val="20"/>
          <w:szCs w:val="20"/>
        </w:rPr>
        <w:t xml:space="preserve">to:  </w:t>
      </w:r>
    </w:p>
    <w:p w:rsidR="00EE0660" w:rsidRDefault="00EE0660" w:rsidP="00852B7E">
      <w:pPr>
        <w:rPr>
          <w:sz w:val="20"/>
          <w:szCs w:val="20"/>
        </w:rPr>
      </w:pPr>
      <w:r>
        <w:rPr>
          <w:sz w:val="20"/>
          <w:szCs w:val="20"/>
        </w:rPr>
        <w:t xml:space="preserve">Lily Allen, </w:t>
      </w:r>
      <w:r w:rsidRPr="00EE0660">
        <w:rPr>
          <w:sz w:val="20"/>
          <w:szCs w:val="20"/>
        </w:rPr>
        <w:t>Executive Assistant for Administrative Services</w:t>
      </w:r>
    </w:p>
    <w:p w:rsidR="008B04A6" w:rsidRDefault="008854A2" w:rsidP="00852B7E">
      <w:pPr>
        <w:rPr>
          <w:sz w:val="20"/>
          <w:szCs w:val="20"/>
        </w:rPr>
      </w:pPr>
      <w:hyperlink r:id="rId14" w:history="1">
        <w:r w:rsidR="00EE0660" w:rsidRPr="00EE0660">
          <w:rPr>
            <w:rStyle w:val="Hyperlink"/>
            <w:sz w:val="20"/>
            <w:szCs w:val="20"/>
          </w:rPr>
          <w:t>Lily.allen@seattlecolleges.edu</w:t>
        </w:r>
      </w:hyperlink>
      <w:r w:rsidR="00EE0660">
        <w:rPr>
          <w:sz w:val="20"/>
          <w:szCs w:val="20"/>
        </w:rPr>
        <w:t xml:space="preserve"> or RS</w:t>
      </w:r>
      <w:r w:rsidR="00DA53E5">
        <w:rPr>
          <w:sz w:val="20"/>
          <w:szCs w:val="20"/>
        </w:rPr>
        <w:t>B</w:t>
      </w:r>
      <w:r w:rsidR="00EE0660">
        <w:rPr>
          <w:sz w:val="20"/>
          <w:szCs w:val="20"/>
        </w:rPr>
        <w:t xml:space="preserve"> 15</w:t>
      </w:r>
      <w:r w:rsidR="00DA53E5">
        <w:rPr>
          <w:sz w:val="20"/>
          <w:szCs w:val="20"/>
        </w:rPr>
        <w:t>1</w:t>
      </w:r>
    </w:p>
    <w:p w:rsidR="00D25A2B" w:rsidRDefault="00D25A2B" w:rsidP="00852B7E">
      <w:pPr>
        <w:rPr>
          <w:sz w:val="20"/>
          <w:szCs w:val="20"/>
        </w:rPr>
      </w:pPr>
    </w:p>
    <w:p w:rsidR="00D25A2B" w:rsidRPr="00D25A2B" w:rsidRDefault="00D25A2B" w:rsidP="00D25A2B">
      <w:pPr>
        <w:jc w:val="center"/>
        <w:rPr>
          <w:b/>
        </w:rPr>
      </w:pPr>
      <w:r w:rsidRPr="00D25A2B">
        <w:rPr>
          <w:b/>
        </w:rPr>
        <w:t>South Seattle College</w:t>
      </w:r>
    </w:p>
    <w:p w:rsidR="00D25A2B" w:rsidRDefault="00D25A2B" w:rsidP="00D25A2B">
      <w:pPr>
        <w:jc w:val="center"/>
        <w:rPr>
          <w:b/>
        </w:rPr>
      </w:pPr>
      <w:r w:rsidRPr="00D25A2B">
        <w:rPr>
          <w:b/>
        </w:rPr>
        <w:t>Space Check-List</w:t>
      </w:r>
    </w:p>
    <w:p w:rsidR="00D25A2B" w:rsidRDefault="00D25A2B" w:rsidP="00D25A2B">
      <w:pPr>
        <w:jc w:val="center"/>
        <w:rPr>
          <w:b/>
        </w:rPr>
      </w:pPr>
    </w:p>
    <w:p w:rsidR="00D25A2B" w:rsidRPr="00DA53E5" w:rsidRDefault="00D25A2B" w:rsidP="00D25A2B">
      <w:pPr>
        <w:rPr>
          <w:u w:val="single"/>
        </w:rPr>
      </w:pPr>
      <w:r w:rsidRPr="002B4F65">
        <w:t xml:space="preserve">The Space Check-List </w:t>
      </w:r>
      <w:r w:rsidR="00C44573">
        <w:t>is a</w:t>
      </w:r>
      <w:r w:rsidRPr="002B4F65">
        <w:t xml:space="preserve"> tool to assist</w:t>
      </w:r>
      <w:r w:rsidR="002B4F65" w:rsidRPr="002B4F65">
        <w:t xml:space="preserve"> all parties involved in the mo</w:t>
      </w:r>
      <w:r w:rsidRPr="002B4F65">
        <w:t xml:space="preserve">ving process. This check-list outlines important </w:t>
      </w:r>
      <w:r w:rsidR="002B4F65" w:rsidRPr="002B4F65">
        <w:t xml:space="preserve">steps and various pre and post items to keep in mind. </w:t>
      </w:r>
      <w:r w:rsidR="002B4F65" w:rsidRPr="00DA53E5">
        <w:rPr>
          <w:u w:val="single"/>
        </w:rPr>
        <w:t xml:space="preserve">Please be sure to include this with your Space Request Form. </w:t>
      </w:r>
      <w:r w:rsidRPr="00DA53E5">
        <w:rPr>
          <w:u w:val="single"/>
        </w:rPr>
        <w:t xml:space="preserve"> </w:t>
      </w:r>
    </w:p>
    <w:p w:rsidR="00D25A2B" w:rsidRPr="00D25A2B" w:rsidRDefault="00D25A2B" w:rsidP="00D25A2B">
      <w:pPr>
        <w:jc w:val="center"/>
        <w:rPr>
          <w:b/>
        </w:rPr>
      </w:pPr>
    </w:p>
    <w:p w:rsidR="002D255E" w:rsidRDefault="00D25A2B" w:rsidP="002D255E">
      <w:pPr>
        <w:pStyle w:val="ListParagraph"/>
        <w:numPr>
          <w:ilvl w:val="0"/>
          <w:numId w:val="12"/>
        </w:numPr>
        <w:spacing w:after="160" w:line="259" w:lineRule="auto"/>
        <w:contextualSpacing/>
      </w:pPr>
      <w:r>
        <w:t>Are you requesting any additional work to be done in the space before moving in? (paint, minor construction, carpet cleaning, etc.?)</w:t>
      </w:r>
      <w:r w:rsidR="00DA53E5" w:rsidRPr="00DA53E5">
        <w:rPr>
          <w:highlight w:val="yellow"/>
        </w:rPr>
        <w:t>*</w:t>
      </w:r>
      <w:r>
        <w:t xml:space="preserve"> If so, describe below:</w:t>
      </w:r>
    </w:p>
    <w:p w:rsidR="002D255E" w:rsidRDefault="00D25A2B" w:rsidP="002D255E">
      <w:pPr>
        <w:pStyle w:val="ListParagraph"/>
        <w:numPr>
          <w:ilvl w:val="0"/>
          <w:numId w:val="12"/>
        </w:numPr>
        <w:spacing w:after="160" w:line="259" w:lineRule="auto"/>
        <w:contextualSpacing/>
      </w:pPr>
      <w:r>
        <w:t xml:space="preserve">How many phone lines will be moved to the new space? </w:t>
      </w:r>
    </w:p>
    <w:p w:rsidR="002D255E" w:rsidRDefault="00D25A2B" w:rsidP="002D255E">
      <w:pPr>
        <w:pStyle w:val="ListParagraph"/>
        <w:numPr>
          <w:ilvl w:val="0"/>
          <w:numId w:val="12"/>
        </w:numPr>
        <w:spacing w:after="160" w:line="259" w:lineRule="auto"/>
        <w:contextualSpacing/>
      </w:pPr>
      <w:r>
        <w:t xml:space="preserve">How many computers/printers will be moved to the new space? </w:t>
      </w:r>
    </w:p>
    <w:p w:rsidR="002D255E" w:rsidRDefault="00D25A2B" w:rsidP="002D255E">
      <w:pPr>
        <w:pStyle w:val="ListParagraph"/>
        <w:numPr>
          <w:ilvl w:val="0"/>
          <w:numId w:val="12"/>
        </w:numPr>
        <w:spacing w:after="160" w:line="259" w:lineRule="auto"/>
        <w:contextualSpacing/>
      </w:pPr>
      <w:r>
        <w:t>Are you purchasing additional phone lines, computers or other equipment for the new space?</w:t>
      </w:r>
      <w:r w:rsidR="00DA53E5" w:rsidRPr="00DA53E5">
        <w:rPr>
          <w:highlight w:val="yellow"/>
        </w:rPr>
        <w:t>*</w:t>
      </w:r>
      <w:r>
        <w:t xml:space="preserve"> If so, please describe below. (note: the college has specific equipment and computer standards, contact IT for more information)</w:t>
      </w:r>
      <w:r w:rsidR="00DA53E5">
        <w:t xml:space="preserve">: </w:t>
      </w:r>
    </w:p>
    <w:p w:rsidR="00D25A2B" w:rsidRDefault="00D25A2B" w:rsidP="002D255E">
      <w:pPr>
        <w:pStyle w:val="ListParagraph"/>
        <w:numPr>
          <w:ilvl w:val="0"/>
          <w:numId w:val="12"/>
        </w:numPr>
        <w:spacing w:after="160" w:line="259" w:lineRule="auto"/>
        <w:contextualSpacing/>
      </w:pPr>
      <w:r>
        <w:t>Do you require new keys for the space?</w:t>
      </w:r>
      <w:r w:rsidR="00DA53E5" w:rsidRPr="00DA53E5">
        <w:rPr>
          <w:highlight w:val="yellow"/>
        </w:rPr>
        <w:t>*</w:t>
      </w:r>
      <w:r>
        <w:t xml:space="preserve"> If so, how many? (old keys will need to be turned in before new keys can be issued, please complete a key request form, found here</w:t>
      </w:r>
      <w:r w:rsidR="00DA53E5">
        <w:t xml:space="preserve"> </w:t>
      </w:r>
      <w:hyperlink r:id="rId15" w:history="1">
        <w:r w:rsidR="00DA53E5" w:rsidRPr="004622EC">
          <w:rPr>
            <w:rStyle w:val="Hyperlink"/>
          </w:rPr>
          <w:t>http://resources.southseattle.edu/southnet/campserv.html</w:t>
        </w:r>
      </w:hyperlink>
      <w:r>
        <w:t>)</w:t>
      </w:r>
    </w:p>
    <w:p w:rsidR="00DA53E5" w:rsidRDefault="00DA53E5" w:rsidP="00DA53E5">
      <w:pPr>
        <w:spacing w:after="160" w:line="259" w:lineRule="auto"/>
        <w:contextualSpacing/>
      </w:pPr>
    </w:p>
    <w:p w:rsidR="00DA53E5" w:rsidRDefault="00DA53E5" w:rsidP="00DA53E5">
      <w:r w:rsidRPr="00DA53E5">
        <w:rPr>
          <w:highlight w:val="yellow"/>
        </w:rPr>
        <w:t>*</w:t>
      </w:r>
      <w:r>
        <w:t>The budget number indicated on your Space Request Form will be charged for these expenses. Attach any and all Purchase Requisitions related to this move to this form.</w:t>
      </w:r>
    </w:p>
    <w:p w:rsidR="002D255E" w:rsidRDefault="002D255E" w:rsidP="002D255E">
      <w:pPr>
        <w:pStyle w:val="ListParagraph"/>
        <w:spacing w:after="160" w:line="259" w:lineRule="auto"/>
        <w:ind w:left="0"/>
        <w:contextualSpacing/>
      </w:pPr>
    </w:p>
    <w:p w:rsidR="00D25A2B" w:rsidRDefault="00D25A2B" w:rsidP="002D255E">
      <w:pPr>
        <w:pStyle w:val="ListParagraph"/>
        <w:spacing w:after="160" w:line="259" w:lineRule="auto"/>
        <w:ind w:left="0"/>
        <w:contextualSpacing/>
      </w:pPr>
      <w:r>
        <w:t xml:space="preserve">Facilities Review- Completed Space Request Forms are brought to a facility review meeting which includes the VPFA, Campus Services and IT representatives. This team will review </w:t>
      </w:r>
      <w:r w:rsidR="00DA53E5">
        <w:t>requests on a monthly basis</w:t>
      </w:r>
      <w:r>
        <w:t xml:space="preserve"> and reach out if additional information is required. Once approved, it will be forwarded to the department and VP.</w:t>
      </w:r>
    </w:p>
    <w:p w:rsidR="002D255E" w:rsidRDefault="002D255E" w:rsidP="002D255E">
      <w:pPr>
        <w:pStyle w:val="ListParagraph"/>
        <w:spacing w:after="160" w:line="259" w:lineRule="auto"/>
        <w:ind w:left="0"/>
        <w:contextualSpacing/>
      </w:pPr>
    </w:p>
    <w:p w:rsidR="00D25A2B" w:rsidRPr="002D255E" w:rsidRDefault="00D25A2B" w:rsidP="002D255E">
      <w:pPr>
        <w:pStyle w:val="ListParagraph"/>
        <w:spacing w:after="160" w:line="259" w:lineRule="auto"/>
        <w:ind w:left="0"/>
        <w:contextualSpacing/>
        <w:rPr>
          <w:b/>
        </w:rPr>
      </w:pPr>
      <w:r w:rsidRPr="009E1E4A">
        <w:rPr>
          <w:b/>
        </w:rPr>
        <w:t>Approved Space Request Form</w:t>
      </w:r>
      <w:r>
        <w:rPr>
          <w:b/>
        </w:rPr>
        <w:t xml:space="preserve">- </w:t>
      </w:r>
      <w:r>
        <w:t>All approved Space Request Forms need to be presented to Cabinet. VP overseeing the department making the request will present to the Cabinet members.</w:t>
      </w:r>
    </w:p>
    <w:p w:rsidR="002D255E" w:rsidRPr="00485658" w:rsidRDefault="002D255E" w:rsidP="002D255E">
      <w:pPr>
        <w:pStyle w:val="ListParagraph"/>
        <w:spacing w:after="160" w:line="259" w:lineRule="auto"/>
        <w:ind w:left="0"/>
        <w:contextualSpacing/>
        <w:rPr>
          <w:b/>
        </w:rPr>
      </w:pPr>
    </w:p>
    <w:p w:rsidR="002D255E" w:rsidRDefault="00D25A2B" w:rsidP="00643C39">
      <w:pPr>
        <w:pStyle w:val="ListParagraph"/>
        <w:numPr>
          <w:ilvl w:val="0"/>
          <w:numId w:val="12"/>
        </w:numPr>
        <w:spacing w:after="160" w:line="259" w:lineRule="auto"/>
        <w:contextualSpacing/>
      </w:pPr>
      <w:r>
        <w:t xml:space="preserve">Once Space Request Form is approved, submit an </w:t>
      </w:r>
      <w:r w:rsidRPr="002D255E">
        <w:rPr>
          <w:b/>
          <w:u w:val="single"/>
        </w:rPr>
        <w:t xml:space="preserve">inventory list </w:t>
      </w:r>
      <w:r w:rsidRPr="00485658">
        <w:t>(see attached example)</w:t>
      </w:r>
      <w:r>
        <w:t xml:space="preserve"> of all furniture items that need to be moved to Campus Services. Please keep in mind: people move, not equipment. Be sure assess the necessities including ADA requirements</w:t>
      </w:r>
      <w:r w:rsidR="002D255E">
        <w:t>.</w:t>
      </w:r>
    </w:p>
    <w:p w:rsidR="002D255E" w:rsidRPr="00DF017A" w:rsidRDefault="00D25A2B" w:rsidP="002D255E">
      <w:pPr>
        <w:pStyle w:val="ListParagraph"/>
        <w:numPr>
          <w:ilvl w:val="0"/>
          <w:numId w:val="12"/>
        </w:numPr>
        <w:spacing w:after="160" w:line="259" w:lineRule="auto"/>
        <w:contextualSpacing/>
      </w:pPr>
      <w:r>
        <w:t xml:space="preserve">Campus Services can provide you boxes for your move. Please send them a request through Megamation: </w:t>
      </w:r>
      <w:hyperlink r:id="rId16" w:history="1">
        <w:r w:rsidRPr="009E1E4A">
          <w:rPr>
            <w:rStyle w:val="Hyperlink"/>
          </w:rPr>
          <w:t>https://dlweb.megamation.com/sscc/DLWEB.php/O4W_INFO_PAGE</w:t>
        </w:r>
      </w:hyperlink>
    </w:p>
    <w:p w:rsidR="002D255E" w:rsidRDefault="00D25A2B" w:rsidP="002D255E">
      <w:pPr>
        <w:pStyle w:val="ListParagraph"/>
        <w:numPr>
          <w:ilvl w:val="0"/>
          <w:numId w:val="12"/>
        </w:numPr>
        <w:spacing w:after="160" w:line="259" w:lineRule="auto"/>
        <w:contextualSpacing/>
      </w:pPr>
      <w:r>
        <w:t>Submit a Help Desk Ticket to IT including the dates and times of the move to ensure proper computer, printer and phone set up.</w:t>
      </w:r>
    </w:p>
    <w:p w:rsidR="002D255E" w:rsidRDefault="00D25A2B" w:rsidP="002D255E">
      <w:pPr>
        <w:pStyle w:val="ListParagraph"/>
        <w:numPr>
          <w:ilvl w:val="0"/>
          <w:numId w:val="12"/>
        </w:numPr>
        <w:spacing w:after="160" w:line="259" w:lineRule="auto"/>
        <w:contextualSpacing/>
      </w:pPr>
      <w:r>
        <w:t>Notify PIO if campus maps and/or website information needs to change.</w:t>
      </w:r>
    </w:p>
    <w:p w:rsidR="002D255E" w:rsidRDefault="00D25A2B" w:rsidP="002D255E">
      <w:pPr>
        <w:pStyle w:val="ListParagraph"/>
        <w:numPr>
          <w:ilvl w:val="0"/>
          <w:numId w:val="12"/>
        </w:numPr>
        <w:spacing w:after="160" w:line="259" w:lineRule="auto"/>
        <w:contextualSpacing/>
      </w:pPr>
      <w:r>
        <w:t xml:space="preserve">Notify Campus Services if there is a need for sign changes. </w:t>
      </w:r>
    </w:p>
    <w:p w:rsidR="00D25A2B" w:rsidRDefault="00D25A2B" w:rsidP="002D255E">
      <w:pPr>
        <w:pStyle w:val="ListParagraph"/>
        <w:numPr>
          <w:ilvl w:val="0"/>
          <w:numId w:val="12"/>
        </w:numPr>
        <w:spacing w:after="160" w:line="259" w:lineRule="auto"/>
        <w:contextualSpacing/>
      </w:pPr>
      <w:r>
        <w:t>Send email out to campus community announcing your new space, including an updated space plan. May also need to have Student Services notify students if deemed necessary.</w:t>
      </w:r>
    </w:p>
    <w:p w:rsidR="00D25A2B" w:rsidRDefault="00D25A2B" w:rsidP="00D25A2B"/>
    <w:p w:rsidR="00D25A2B" w:rsidRDefault="00D25A2B" w:rsidP="00852B7E">
      <w:pPr>
        <w:rPr>
          <w:sz w:val="20"/>
          <w:szCs w:val="20"/>
        </w:rPr>
      </w:pPr>
    </w:p>
    <w:p w:rsidR="00450ADD" w:rsidRDefault="00450ADD" w:rsidP="00852B7E">
      <w:pPr>
        <w:rPr>
          <w:sz w:val="20"/>
          <w:szCs w:val="20"/>
        </w:rPr>
      </w:pPr>
    </w:p>
    <w:p w:rsidR="00450ADD" w:rsidRPr="00450ADD" w:rsidRDefault="00450ADD" w:rsidP="00852B7E"/>
    <w:sectPr w:rsidR="00450ADD" w:rsidRPr="00450ADD" w:rsidSect="006D0E10">
      <w:type w:val="continuous"/>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A2" w:rsidRDefault="008854A2" w:rsidP="002B4461">
      <w:r>
        <w:separator/>
      </w:r>
    </w:p>
  </w:endnote>
  <w:endnote w:type="continuationSeparator" w:id="0">
    <w:p w:rsidR="008854A2" w:rsidRDefault="008854A2" w:rsidP="002B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5E" w:rsidRDefault="002D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54" w:rsidRPr="008D2D4C" w:rsidRDefault="00987154" w:rsidP="00F05835">
    <w:pPr>
      <w:pStyle w:val="Footer"/>
      <w:tabs>
        <w:tab w:val="clear" w:pos="4680"/>
        <w:tab w:val="clear" w:pos="9360"/>
        <w:tab w:val="center" w:pos="5400"/>
        <w:tab w:val="right" w:pos="10800"/>
      </w:tabs>
      <w:jc w:val="right"/>
      <w:rPr>
        <w:sz w:val="20"/>
      </w:rPr>
    </w:pPr>
    <w:r w:rsidRPr="008D2D4C">
      <w:rPr>
        <w:sz w:val="20"/>
      </w:rPr>
      <w:t>Space Request Form</w:t>
    </w:r>
    <w:r w:rsidRPr="008D2D4C">
      <w:rPr>
        <w:sz w:val="20"/>
      </w:rPr>
      <w:tab/>
    </w:r>
    <w:r w:rsidRPr="008D2D4C">
      <w:rPr>
        <w:sz w:val="20"/>
      </w:rPr>
      <w:fldChar w:fldCharType="begin"/>
    </w:r>
    <w:r w:rsidRPr="008D2D4C">
      <w:rPr>
        <w:sz w:val="20"/>
      </w:rPr>
      <w:instrText xml:space="preserve"> PAGE  \* Arabic  \* MERGEFORMAT </w:instrText>
    </w:r>
    <w:r w:rsidRPr="008D2D4C">
      <w:rPr>
        <w:sz w:val="20"/>
      </w:rPr>
      <w:fldChar w:fldCharType="separate"/>
    </w:r>
    <w:r w:rsidR="00E012D2">
      <w:rPr>
        <w:noProof/>
        <w:sz w:val="20"/>
      </w:rPr>
      <w:t>1</w:t>
    </w:r>
    <w:r w:rsidRPr="008D2D4C">
      <w:rPr>
        <w:sz w:val="20"/>
      </w:rPr>
      <w:fldChar w:fldCharType="end"/>
    </w:r>
    <w:r w:rsidRPr="008D2D4C">
      <w:rPr>
        <w:sz w:val="20"/>
      </w:rPr>
      <w:t xml:space="preserve"> of </w:t>
    </w:r>
    <w:r w:rsidRPr="008D2D4C">
      <w:rPr>
        <w:sz w:val="20"/>
      </w:rPr>
      <w:fldChar w:fldCharType="begin"/>
    </w:r>
    <w:r w:rsidRPr="008D2D4C">
      <w:rPr>
        <w:sz w:val="20"/>
      </w:rPr>
      <w:instrText xml:space="preserve"> NUMPAGES  \* Arabic  \* MERGEFORMAT </w:instrText>
    </w:r>
    <w:r w:rsidRPr="008D2D4C">
      <w:rPr>
        <w:sz w:val="20"/>
      </w:rPr>
      <w:fldChar w:fldCharType="separate"/>
    </w:r>
    <w:r w:rsidR="00E012D2">
      <w:rPr>
        <w:noProof/>
        <w:sz w:val="20"/>
      </w:rPr>
      <w:t>2</w:t>
    </w:r>
    <w:r w:rsidRPr="008D2D4C">
      <w:rPr>
        <w:sz w:val="20"/>
      </w:rPr>
      <w:fldChar w:fldCharType="end"/>
    </w:r>
    <w:r w:rsidRPr="008D2D4C">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5E" w:rsidRDefault="002D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A2" w:rsidRDefault="008854A2" w:rsidP="002B4461">
      <w:r>
        <w:separator/>
      </w:r>
    </w:p>
  </w:footnote>
  <w:footnote w:type="continuationSeparator" w:id="0">
    <w:p w:rsidR="008854A2" w:rsidRDefault="008854A2" w:rsidP="002B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5E" w:rsidRDefault="002D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5E" w:rsidRDefault="008854A2">
    <w:pPr>
      <w:pStyle w:val="Header"/>
    </w:pPr>
    <w:r>
      <w:rPr>
        <w:noProof/>
      </w:rPr>
      <w:pict w14:anchorId="5F9B2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5E" w:rsidRDefault="002D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A87"/>
    <w:multiLevelType w:val="hybridMultilevel"/>
    <w:tmpl w:val="069E42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0E1FAE"/>
    <w:multiLevelType w:val="hybridMultilevel"/>
    <w:tmpl w:val="72083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243D"/>
    <w:multiLevelType w:val="hybridMultilevel"/>
    <w:tmpl w:val="CD8CE7C0"/>
    <w:lvl w:ilvl="0" w:tplc="730881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938C2"/>
    <w:multiLevelType w:val="hybridMultilevel"/>
    <w:tmpl w:val="DAA2F7C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A3A8B"/>
    <w:multiLevelType w:val="hybridMultilevel"/>
    <w:tmpl w:val="AB568B88"/>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17396"/>
    <w:multiLevelType w:val="hybridMultilevel"/>
    <w:tmpl w:val="12CA3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4230E4"/>
    <w:multiLevelType w:val="hybridMultilevel"/>
    <w:tmpl w:val="1BB2C6C4"/>
    <w:lvl w:ilvl="0" w:tplc="ABDA5F5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D241B1"/>
    <w:multiLevelType w:val="hybridMultilevel"/>
    <w:tmpl w:val="6EF41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3071D"/>
    <w:multiLevelType w:val="hybridMultilevel"/>
    <w:tmpl w:val="7334EBAE"/>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13173"/>
    <w:multiLevelType w:val="hybridMultilevel"/>
    <w:tmpl w:val="8C74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359A6"/>
    <w:multiLevelType w:val="hybridMultilevel"/>
    <w:tmpl w:val="2EC22704"/>
    <w:lvl w:ilvl="0" w:tplc="20E2D3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F5B5D"/>
    <w:multiLevelType w:val="hybridMultilevel"/>
    <w:tmpl w:val="691E0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0"/>
  </w:num>
  <w:num w:numId="5">
    <w:abstractNumId w:val="4"/>
  </w:num>
  <w:num w:numId="6">
    <w:abstractNumId w:val="8"/>
  </w:num>
  <w:num w:numId="7">
    <w:abstractNumId w:val="3"/>
  </w:num>
  <w:num w:numId="8">
    <w:abstractNumId w:val="6"/>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76"/>
    <w:rsid w:val="0000102C"/>
    <w:rsid w:val="000030ED"/>
    <w:rsid w:val="000102E5"/>
    <w:rsid w:val="00013FCE"/>
    <w:rsid w:val="00022FB2"/>
    <w:rsid w:val="00024FEC"/>
    <w:rsid w:val="0003561E"/>
    <w:rsid w:val="00052B5C"/>
    <w:rsid w:val="00055E39"/>
    <w:rsid w:val="00057C20"/>
    <w:rsid w:val="00061759"/>
    <w:rsid w:val="00065A0C"/>
    <w:rsid w:val="00072BAE"/>
    <w:rsid w:val="00076A33"/>
    <w:rsid w:val="00077336"/>
    <w:rsid w:val="0008694F"/>
    <w:rsid w:val="000916E5"/>
    <w:rsid w:val="00092706"/>
    <w:rsid w:val="00095928"/>
    <w:rsid w:val="000A014B"/>
    <w:rsid w:val="000A22DA"/>
    <w:rsid w:val="000A7FB0"/>
    <w:rsid w:val="000C25FE"/>
    <w:rsid w:val="000D5229"/>
    <w:rsid w:val="000D6A50"/>
    <w:rsid w:val="000F647A"/>
    <w:rsid w:val="00102FEF"/>
    <w:rsid w:val="001103D6"/>
    <w:rsid w:val="00116E12"/>
    <w:rsid w:val="00143B5E"/>
    <w:rsid w:val="0015605F"/>
    <w:rsid w:val="001611F2"/>
    <w:rsid w:val="00165267"/>
    <w:rsid w:val="00167245"/>
    <w:rsid w:val="0017330C"/>
    <w:rsid w:val="00175678"/>
    <w:rsid w:val="00182A27"/>
    <w:rsid w:val="0019538D"/>
    <w:rsid w:val="00196305"/>
    <w:rsid w:val="001A6D98"/>
    <w:rsid w:val="001B2598"/>
    <w:rsid w:val="001B2830"/>
    <w:rsid w:val="001B4293"/>
    <w:rsid w:val="001C0608"/>
    <w:rsid w:val="001D07B0"/>
    <w:rsid w:val="001D1DC5"/>
    <w:rsid w:val="001E377F"/>
    <w:rsid w:val="001E470C"/>
    <w:rsid w:val="001F09F7"/>
    <w:rsid w:val="001F696D"/>
    <w:rsid w:val="0020719A"/>
    <w:rsid w:val="00221E19"/>
    <w:rsid w:val="002351A9"/>
    <w:rsid w:val="00237C7D"/>
    <w:rsid w:val="00237E63"/>
    <w:rsid w:val="00240776"/>
    <w:rsid w:val="0024264A"/>
    <w:rsid w:val="002469F2"/>
    <w:rsid w:val="0024730A"/>
    <w:rsid w:val="00251C9D"/>
    <w:rsid w:val="002525D2"/>
    <w:rsid w:val="00255DDC"/>
    <w:rsid w:val="00261A76"/>
    <w:rsid w:val="002727EE"/>
    <w:rsid w:val="00273F43"/>
    <w:rsid w:val="0028726B"/>
    <w:rsid w:val="002A0F2F"/>
    <w:rsid w:val="002A384E"/>
    <w:rsid w:val="002A4564"/>
    <w:rsid w:val="002B022D"/>
    <w:rsid w:val="002B0CEB"/>
    <w:rsid w:val="002B4461"/>
    <w:rsid w:val="002B4F65"/>
    <w:rsid w:val="002B7BF3"/>
    <w:rsid w:val="002C7C11"/>
    <w:rsid w:val="002D255E"/>
    <w:rsid w:val="002E04DA"/>
    <w:rsid w:val="002E11A6"/>
    <w:rsid w:val="002E1773"/>
    <w:rsid w:val="002E1B58"/>
    <w:rsid w:val="002E312C"/>
    <w:rsid w:val="002F0B6D"/>
    <w:rsid w:val="002F27A8"/>
    <w:rsid w:val="002F56DF"/>
    <w:rsid w:val="002F65E0"/>
    <w:rsid w:val="00301AD4"/>
    <w:rsid w:val="00303945"/>
    <w:rsid w:val="00323273"/>
    <w:rsid w:val="003252FE"/>
    <w:rsid w:val="00327B26"/>
    <w:rsid w:val="003413E9"/>
    <w:rsid w:val="00355278"/>
    <w:rsid w:val="003602E7"/>
    <w:rsid w:val="00360CD8"/>
    <w:rsid w:val="00361D88"/>
    <w:rsid w:val="003B5E81"/>
    <w:rsid w:val="003B7B53"/>
    <w:rsid w:val="003C1DEA"/>
    <w:rsid w:val="003D3FFE"/>
    <w:rsid w:val="003D4F39"/>
    <w:rsid w:val="00403AB4"/>
    <w:rsid w:val="00417F34"/>
    <w:rsid w:val="0044150F"/>
    <w:rsid w:val="004444AD"/>
    <w:rsid w:val="00446E2B"/>
    <w:rsid w:val="00450ADD"/>
    <w:rsid w:val="004538B8"/>
    <w:rsid w:val="00454D22"/>
    <w:rsid w:val="00457BDD"/>
    <w:rsid w:val="00466956"/>
    <w:rsid w:val="00483A89"/>
    <w:rsid w:val="00484901"/>
    <w:rsid w:val="004849AD"/>
    <w:rsid w:val="00484A09"/>
    <w:rsid w:val="00493A8B"/>
    <w:rsid w:val="00495620"/>
    <w:rsid w:val="00495A53"/>
    <w:rsid w:val="004A5AB5"/>
    <w:rsid w:val="004B058E"/>
    <w:rsid w:val="004B7E17"/>
    <w:rsid w:val="004D24D0"/>
    <w:rsid w:val="004D5313"/>
    <w:rsid w:val="004F7572"/>
    <w:rsid w:val="005070BD"/>
    <w:rsid w:val="005100BA"/>
    <w:rsid w:val="0051464E"/>
    <w:rsid w:val="00520156"/>
    <w:rsid w:val="0052600B"/>
    <w:rsid w:val="005331CE"/>
    <w:rsid w:val="00546A80"/>
    <w:rsid w:val="00555734"/>
    <w:rsid w:val="00555A19"/>
    <w:rsid w:val="00583DF3"/>
    <w:rsid w:val="00595B8A"/>
    <w:rsid w:val="00596323"/>
    <w:rsid w:val="00597273"/>
    <w:rsid w:val="005A0FE0"/>
    <w:rsid w:val="005A1F7F"/>
    <w:rsid w:val="005B2C34"/>
    <w:rsid w:val="005C5EBD"/>
    <w:rsid w:val="005D70AA"/>
    <w:rsid w:val="005E329B"/>
    <w:rsid w:val="005E7AB8"/>
    <w:rsid w:val="005F469A"/>
    <w:rsid w:val="005F4D98"/>
    <w:rsid w:val="00600CCE"/>
    <w:rsid w:val="00605F0A"/>
    <w:rsid w:val="0061103D"/>
    <w:rsid w:val="00615BDA"/>
    <w:rsid w:val="00643C39"/>
    <w:rsid w:val="00647002"/>
    <w:rsid w:val="00652737"/>
    <w:rsid w:val="0066152C"/>
    <w:rsid w:val="0068106D"/>
    <w:rsid w:val="00685F95"/>
    <w:rsid w:val="00686122"/>
    <w:rsid w:val="006916FF"/>
    <w:rsid w:val="0069575A"/>
    <w:rsid w:val="006B36DD"/>
    <w:rsid w:val="006B64A2"/>
    <w:rsid w:val="006D0E10"/>
    <w:rsid w:val="006D26F2"/>
    <w:rsid w:val="006D3839"/>
    <w:rsid w:val="006D7912"/>
    <w:rsid w:val="006E06C8"/>
    <w:rsid w:val="006E7E58"/>
    <w:rsid w:val="006F089A"/>
    <w:rsid w:val="0072630B"/>
    <w:rsid w:val="00744635"/>
    <w:rsid w:val="00752FFC"/>
    <w:rsid w:val="00753209"/>
    <w:rsid w:val="007637EA"/>
    <w:rsid w:val="00770212"/>
    <w:rsid w:val="00770592"/>
    <w:rsid w:val="00773BF1"/>
    <w:rsid w:val="007B1CD0"/>
    <w:rsid w:val="007B445A"/>
    <w:rsid w:val="007B7273"/>
    <w:rsid w:val="007B7D40"/>
    <w:rsid w:val="007C15E3"/>
    <w:rsid w:val="007C32AE"/>
    <w:rsid w:val="007C44B6"/>
    <w:rsid w:val="007E7A9B"/>
    <w:rsid w:val="00802C9F"/>
    <w:rsid w:val="008055BB"/>
    <w:rsid w:val="00824A53"/>
    <w:rsid w:val="00836962"/>
    <w:rsid w:val="00843AF6"/>
    <w:rsid w:val="00843CB5"/>
    <w:rsid w:val="0085010B"/>
    <w:rsid w:val="00852B7E"/>
    <w:rsid w:val="00861B4A"/>
    <w:rsid w:val="00875318"/>
    <w:rsid w:val="00876BBE"/>
    <w:rsid w:val="008812F5"/>
    <w:rsid w:val="008845D8"/>
    <w:rsid w:val="008854A2"/>
    <w:rsid w:val="00887703"/>
    <w:rsid w:val="00891EE3"/>
    <w:rsid w:val="008966BD"/>
    <w:rsid w:val="008A1D49"/>
    <w:rsid w:val="008A51AD"/>
    <w:rsid w:val="008B04A6"/>
    <w:rsid w:val="008B4441"/>
    <w:rsid w:val="008C32E6"/>
    <w:rsid w:val="008C4FCC"/>
    <w:rsid w:val="008D02FB"/>
    <w:rsid w:val="008D13B2"/>
    <w:rsid w:val="008D2D4C"/>
    <w:rsid w:val="008D62B5"/>
    <w:rsid w:val="008D6A89"/>
    <w:rsid w:val="008D6F2F"/>
    <w:rsid w:val="008E3A67"/>
    <w:rsid w:val="008F69D1"/>
    <w:rsid w:val="009032C8"/>
    <w:rsid w:val="00911E16"/>
    <w:rsid w:val="00923B08"/>
    <w:rsid w:val="00925CDE"/>
    <w:rsid w:val="00944EEE"/>
    <w:rsid w:val="00950A2C"/>
    <w:rsid w:val="0095251B"/>
    <w:rsid w:val="00957538"/>
    <w:rsid w:val="00960301"/>
    <w:rsid w:val="00960880"/>
    <w:rsid w:val="00962FA1"/>
    <w:rsid w:val="00965C4B"/>
    <w:rsid w:val="00965F96"/>
    <w:rsid w:val="00985948"/>
    <w:rsid w:val="00987154"/>
    <w:rsid w:val="00987FC0"/>
    <w:rsid w:val="00996D62"/>
    <w:rsid w:val="009A0982"/>
    <w:rsid w:val="009A64EC"/>
    <w:rsid w:val="009B7A74"/>
    <w:rsid w:val="009C1966"/>
    <w:rsid w:val="009C529E"/>
    <w:rsid w:val="009E07F1"/>
    <w:rsid w:val="009E34BC"/>
    <w:rsid w:val="009F1FB4"/>
    <w:rsid w:val="009F2957"/>
    <w:rsid w:val="009F745A"/>
    <w:rsid w:val="00A0062B"/>
    <w:rsid w:val="00A413E5"/>
    <w:rsid w:val="00A42F4B"/>
    <w:rsid w:val="00A44D42"/>
    <w:rsid w:val="00A47CF2"/>
    <w:rsid w:val="00A71813"/>
    <w:rsid w:val="00A802B7"/>
    <w:rsid w:val="00A96BD9"/>
    <w:rsid w:val="00AA3375"/>
    <w:rsid w:val="00AB4F55"/>
    <w:rsid w:val="00AC5037"/>
    <w:rsid w:val="00AD0727"/>
    <w:rsid w:val="00AD6CF8"/>
    <w:rsid w:val="00AF3671"/>
    <w:rsid w:val="00B028B8"/>
    <w:rsid w:val="00B07B38"/>
    <w:rsid w:val="00B112D8"/>
    <w:rsid w:val="00B15DAC"/>
    <w:rsid w:val="00B242D4"/>
    <w:rsid w:val="00B260E7"/>
    <w:rsid w:val="00B32E08"/>
    <w:rsid w:val="00B370B6"/>
    <w:rsid w:val="00B41DE7"/>
    <w:rsid w:val="00B42C17"/>
    <w:rsid w:val="00B45190"/>
    <w:rsid w:val="00B504E8"/>
    <w:rsid w:val="00B55795"/>
    <w:rsid w:val="00B56D31"/>
    <w:rsid w:val="00B608D4"/>
    <w:rsid w:val="00B873D4"/>
    <w:rsid w:val="00BA0675"/>
    <w:rsid w:val="00BA1000"/>
    <w:rsid w:val="00BA1290"/>
    <w:rsid w:val="00BA7DEA"/>
    <w:rsid w:val="00BD1D2A"/>
    <w:rsid w:val="00BD44F2"/>
    <w:rsid w:val="00BE196D"/>
    <w:rsid w:val="00BE541F"/>
    <w:rsid w:val="00BE6C8E"/>
    <w:rsid w:val="00C04ACD"/>
    <w:rsid w:val="00C15105"/>
    <w:rsid w:val="00C1617B"/>
    <w:rsid w:val="00C34092"/>
    <w:rsid w:val="00C44573"/>
    <w:rsid w:val="00C568F0"/>
    <w:rsid w:val="00C6028B"/>
    <w:rsid w:val="00C62D05"/>
    <w:rsid w:val="00C72F3A"/>
    <w:rsid w:val="00C73675"/>
    <w:rsid w:val="00C76378"/>
    <w:rsid w:val="00C965E5"/>
    <w:rsid w:val="00CB365F"/>
    <w:rsid w:val="00CB5F1E"/>
    <w:rsid w:val="00CD4853"/>
    <w:rsid w:val="00CE3D2A"/>
    <w:rsid w:val="00D02011"/>
    <w:rsid w:val="00D17682"/>
    <w:rsid w:val="00D23D75"/>
    <w:rsid w:val="00D24AFD"/>
    <w:rsid w:val="00D25A2B"/>
    <w:rsid w:val="00D31531"/>
    <w:rsid w:val="00D31D26"/>
    <w:rsid w:val="00D41C7B"/>
    <w:rsid w:val="00D47568"/>
    <w:rsid w:val="00D51BD7"/>
    <w:rsid w:val="00D51E64"/>
    <w:rsid w:val="00D6287B"/>
    <w:rsid w:val="00D868CC"/>
    <w:rsid w:val="00D946D2"/>
    <w:rsid w:val="00DA2EA7"/>
    <w:rsid w:val="00DA53E5"/>
    <w:rsid w:val="00DA7782"/>
    <w:rsid w:val="00DD652B"/>
    <w:rsid w:val="00DE24B6"/>
    <w:rsid w:val="00DE5C26"/>
    <w:rsid w:val="00DE6119"/>
    <w:rsid w:val="00E00905"/>
    <w:rsid w:val="00E012D2"/>
    <w:rsid w:val="00E02690"/>
    <w:rsid w:val="00E365C0"/>
    <w:rsid w:val="00E47B9B"/>
    <w:rsid w:val="00E538D4"/>
    <w:rsid w:val="00E544F1"/>
    <w:rsid w:val="00E80E21"/>
    <w:rsid w:val="00E8780C"/>
    <w:rsid w:val="00E87917"/>
    <w:rsid w:val="00E9073D"/>
    <w:rsid w:val="00E9460F"/>
    <w:rsid w:val="00EA262B"/>
    <w:rsid w:val="00EB480B"/>
    <w:rsid w:val="00EB72CF"/>
    <w:rsid w:val="00ED1CD3"/>
    <w:rsid w:val="00ED43A2"/>
    <w:rsid w:val="00EE0660"/>
    <w:rsid w:val="00EE2696"/>
    <w:rsid w:val="00EE47E7"/>
    <w:rsid w:val="00EF399D"/>
    <w:rsid w:val="00F0070A"/>
    <w:rsid w:val="00F049D2"/>
    <w:rsid w:val="00F04B20"/>
    <w:rsid w:val="00F05835"/>
    <w:rsid w:val="00F1202E"/>
    <w:rsid w:val="00F1402D"/>
    <w:rsid w:val="00F164B3"/>
    <w:rsid w:val="00F2086C"/>
    <w:rsid w:val="00F20E0C"/>
    <w:rsid w:val="00F2216F"/>
    <w:rsid w:val="00F24C47"/>
    <w:rsid w:val="00F42E36"/>
    <w:rsid w:val="00F477E3"/>
    <w:rsid w:val="00F47B0F"/>
    <w:rsid w:val="00F510E2"/>
    <w:rsid w:val="00F67C70"/>
    <w:rsid w:val="00F707FA"/>
    <w:rsid w:val="00F71910"/>
    <w:rsid w:val="00F85128"/>
    <w:rsid w:val="00F9217D"/>
    <w:rsid w:val="00F92B5C"/>
    <w:rsid w:val="00F9527E"/>
    <w:rsid w:val="00FB439B"/>
    <w:rsid w:val="00FC047E"/>
    <w:rsid w:val="00FC412B"/>
    <w:rsid w:val="00FD5F84"/>
    <w:rsid w:val="00FE67CC"/>
    <w:rsid w:val="00FF5B11"/>
    <w:rsid w:val="0224B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47674D"/>
  <w15:chartTrackingRefBased/>
  <w15:docId w15:val="{501DB712-DDCD-4988-B0FD-2B6249C4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4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7538"/>
    <w:rPr>
      <w:rFonts w:ascii="Tahoma" w:hAnsi="Tahoma" w:cs="Tahoma"/>
      <w:sz w:val="16"/>
      <w:szCs w:val="16"/>
    </w:rPr>
  </w:style>
  <w:style w:type="character" w:styleId="Hyperlink">
    <w:name w:val="Hyperlink"/>
    <w:rsid w:val="0000102C"/>
    <w:rPr>
      <w:color w:val="0000FF"/>
      <w:u w:val="single"/>
    </w:rPr>
  </w:style>
  <w:style w:type="paragraph" w:styleId="NormalWeb">
    <w:name w:val="Normal (Web)"/>
    <w:basedOn w:val="Normal"/>
    <w:rsid w:val="005D70AA"/>
    <w:pPr>
      <w:spacing w:before="100" w:beforeAutospacing="1" w:after="100" w:afterAutospacing="1"/>
    </w:pPr>
    <w:rPr>
      <w:rFonts w:ascii="Verdana" w:hAnsi="Verdana"/>
      <w:color w:val="000000"/>
      <w:sz w:val="16"/>
      <w:szCs w:val="16"/>
    </w:rPr>
  </w:style>
  <w:style w:type="paragraph" w:styleId="Header">
    <w:name w:val="header"/>
    <w:basedOn w:val="Normal"/>
    <w:link w:val="HeaderChar"/>
    <w:rsid w:val="002B4461"/>
    <w:pPr>
      <w:tabs>
        <w:tab w:val="center" w:pos="4680"/>
        <w:tab w:val="right" w:pos="9360"/>
      </w:tabs>
    </w:pPr>
  </w:style>
  <w:style w:type="character" w:customStyle="1" w:styleId="HeaderChar">
    <w:name w:val="Header Char"/>
    <w:link w:val="Header"/>
    <w:rsid w:val="002B4461"/>
    <w:rPr>
      <w:sz w:val="24"/>
      <w:szCs w:val="24"/>
    </w:rPr>
  </w:style>
  <w:style w:type="paragraph" w:styleId="Footer">
    <w:name w:val="footer"/>
    <w:basedOn w:val="Normal"/>
    <w:link w:val="FooterChar"/>
    <w:rsid w:val="002B4461"/>
    <w:pPr>
      <w:tabs>
        <w:tab w:val="center" w:pos="4680"/>
        <w:tab w:val="right" w:pos="9360"/>
      </w:tabs>
    </w:pPr>
  </w:style>
  <w:style w:type="character" w:customStyle="1" w:styleId="FooterChar">
    <w:name w:val="Footer Char"/>
    <w:link w:val="Footer"/>
    <w:rsid w:val="002B4461"/>
    <w:rPr>
      <w:sz w:val="24"/>
      <w:szCs w:val="24"/>
    </w:rPr>
  </w:style>
  <w:style w:type="paragraph" w:styleId="ListParagraph">
    <w:name w:val="List Paragraph"/>
    <w:basedOn w:val="Normal"/>
    <w:uiPriority w:val="34"/>
    <w:qFormat/>
    <w:rsid w:val="00B608D4"/>
    <w:pPr>
      <w:ind w:left="720"/>
    </w:pPr>
  </w:style>
  <w:style w:type="character" w:styleId="UnresolvedMention">
    <w:name w:val="Unresolved Mention"/>
    <w:basedOn w:val="DefaultParagraphFont"/>
    <w:uiPriority w:val="99"/>
    <w:semiHidden/>
    <w:unhideWhenUsed/>
    <w:rsid w:val="00DA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85096">
      <w:bodyDiv w:val="1"/>
      <w:marLeft w:val="0"/>
      <w:marRight w:val="0"/>
      <w:marTop w:val="0"/>
      <w:marBottom w:val="0"/>
      <w:divBdr>
        <w:top w:val="none" w:sz="0" w:space="0" w:color="auto"/>
        <w:left w:val="none" w:sz="0" w:space="0" w:color="auto"/>
        <w:bottom w:val="none" w:sz="0" w:space="0" w:color="auto"/>
        <w:right w:val="none" w:sz="0" w:space="0" w:color="auto"/>
      </w:divBdr>
    </w:div>
    <w:div w:id="19018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lweb.megamation.com/sscc/DLWEB.php/O4W_INFO_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sources.southseattle.edu/southnet/campserv.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ly.allen@seattl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4459-A2E4-4AF1-A5EE-4A8A3E33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617A3679</Template>
  <TotalTime>57</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Space Allocation Request Form</vt:lpstr>
    </vt:vector>
  </TitlesOfParts>
  <Company>University of Alaska Anchorage</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Allocation Request Form</dc:title>
  <dc:subject/>
  <dc:creator>Tim L. Nelson</dc:creator>
  <cp:keywords/>
  <cp:lastModifiedBy>Lily Allen</cp:lastModifiedBy>
  <cp:revision>4</cp:revision>
  <cp:lastPrinted>2019-09-17T00:13:00Z</cp:lastPrinted>
  <dcterms:created xsi:type="dcterms:W3CDTF">2019-09-13T23:07:00Z</dcterms:created>
  <dcterms:modified xsi:type="dcterms:W3CDTF">2019-09-17T00:13:00Z</dcterms:modified>
</cp:coreProperties>
</file>