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8E58" w14:textId="69D50F54" w:rsidR="00D828FD" w:rsidRDefault="00554C92">
      <w:pPr>
        <w:pStyle w:val="Title"/>
        <w:spacing w:before="88"/>
        <w:ind w:right="140"/>
      </w:pPr>
      <w:r>
        <w:rPr>
          <w:noProof/>
        </w:rPr>
        <w:drawing>
          <wp:anchor distT="0" distB="0" distL="114300" distR="114300" simplePos="0" relativeHeight="487590912" behindDoc="0" locked="0" layoutInCell="1" allowOverlap="1" wp14:anchorId="2DB9F590" wp14:editId="3EA137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44815" cy="704850"/>
            <wp:effectExtent l="0" t="0" r="0" b="0"/>
            <wp:wrapNone/>
            <wp:docPr id="9086660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816" cy="71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2D8">
        <w:t>2026-2027</w:t>
      </w:r>
      <w:r w:rsidR="003272D8">
        <w:rPr>
          <w:spacing w:val="-3"/>
        </w:rPr>
        <w:t xml:space="preserve"> </w:t>
      </w:r>
      <w:r w:rsidR="003272D8">
        <w:t>Verification</w:t>
      </w:r>
      <w:r w:rsidR="003272D8">
        <w:rPr>
          <w:spacing w:val="-4"/>
        </w:rPr>
        <w:t xml:space="preserve"> </w:t>
      </w:r>
      <w:r w:rsidR="003272D8">
        <w:t>of</w:t>
      </w:r>
      <w:r w:rsidR="003272D8">
        <w:rPr>
          <w:spacing w:val="-4"/>
        </w:rPr>
        <w:t xml:space="preserve"> </w:t>
      </w:r>
      <w:r w:rsidR="003272D8">
        <w:rPr>
          <w:spacing w:val="-2"/>
        </w:rPr>
        <w:t>Untaxed</w:t>
      </w:r>
    </w:p>
    <w:p w14:paraId="52D6CDAA" w14:textId="77777777" w:rsidR="00D828FD" w:rsidRDefault="003272D8">
      <w:pPr>
        <w:pStyle w:val="Title"/>
        <w:spacing w:line="439" w:lineRule="exact"/>
      </w:pPr>
      <w:r>
        <w:t>IRA/Pension</w:t>
      </w:r>
      <w:r>
        <w:rPr>
          <w:spacing w:val="-5"/>
        </w:rPr>
        <w:t xml:space="preserve"> </w:t>
      </w:r>
      <w:r>
        <w:rPr>
          <w:spacing w:val="-2"/>
        </w:rPr>
        <w:t>Rollover</w:t>
      </w:r>
    </w:p>
    <w:p w14:paraId="78CC2399" w14:textId="31AFC752" w:rsidR="00FE7E5F" w:rsidRDefault="00FE7E5F" w:rsidP="00FE7E5F">
      <w:pPr>
        <w:pStyle w:val="Header"/>
        <w:tabs>
          <w:tab w:val="left" w:pos="5580"/>
        </w:tabs>
        <w:jc w:val="right"/>
      </w:pPr>
      <w:r>
        <w:t>Tel</w:t>
      </w:r>
      <w:r>
        <w:t>: (</w:t>
      </w:r>
      <w:r>
        <w:t>206) 934-5317</w:t>
      </w:r>
    </w:p>
    <w:p w14:paraId="4A7E8D08" w14:textId="0CA55F14" w:rsidR="00FE7E5F" w:rsidRDefault="00FE7E5F" w:rsidP="00FE7E5F">
      <w:pPr>
        <w:pStyle w:val="Header"/>
        <w:tabs>
          <w:tab w:val="left" w:pos="5580"/>
        </w:tabs>
        <w:jc w:val="right"/>
      </w:pPr>
      <w:r>
        <w:t xml:space="preserve">Website: </w:t>
      </w:r>
      <w:hyperlink r:id="rId5" w:history="1">
        <w:r w:rsidR="00C95FAA" w:rsidRPr="00C95FAA">
          <w:rPr>
            <w:rStyle w:val="Hyperlink"/>
          </w:rPr>
          <w:t>https://southseattle.edu/financial-aid</w:t>
        </w:r>
      </w:hyperlink>
    </w:p>
    <w:p w14:paraId="63547F71" w14:textId="140CAD1E" w:rsidR="00FE7E5F" w:rsidRPr="00C4000F" w:rsidRDefault="00FE7E5F" w:rsidP="00FE7E5F">
      <w:pPr>
        <w:pStyle w:val="Header"/>
        <w:tabs>
          <w:tab w:val="clear" w:pos="4680"/>
          <w:tab w:val="clear" w:pos="9360"/>
          <w:tab w:val="left" w:pos="5580"/>
        </w:tabs>
        <w:jc w:val="right"/>
        <w:rPr>
          <w:color w:val="0000FF" w:themeColor="hyperlink"/>
          <w:sz w:val="20"/>
          <w:szCs w:val="20"/>
          <w:u w:val="single"/>
        </w:rPr>
      </w:pPr>
      <w:r>
        <w:t xml:space="preserve">Email: </w:t>
      </w:r>
      <w:hyperlink r:id="rId6" w:history="1">
        <w:r w:rsidR="00791CB1" w:rsidRPr="00791CB1">
          <w:rPr>
            <w:rStyle w:val="Hyperlink"/>
          </w:rPr>
          <w:t>financialsouth@seattlecolleges.edu</w:t>
        </w:r>
      </w:hyperlink>
    </w:p>
    <w:p w14:paraId="3B1CDE5C" w14:textId="77777777" w:rsidR="00D828FD" w:rsidRDefault="003272D8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0EAB4B" wp14:editId="0FCE2D2C">
                <wp:simplePos x="0" y="0"/>
                <wp:positionH relativeFrom="page">
                  <wp:posOffset>457200</wp:posOffset>
                </wp:positionH>
                <wp:positionV relativeFrom="paragraph">
                  <wp:posOffset>136481</wp:posOffset>
                </wp:positionV>
                <wp:extent cx="686117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19685"/>
                          <a:chOff x="0" y="0"/>
                          <a:chExt cx="686117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58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05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858000" y="190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8000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80"/>
                            <a:ext cx="68611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861175" h="15875">
                                <a:moveTo>
                                  <a:pt x="6860857" y="0"/>
                                </a:moveTo>
                                <a:lnTo>
                                  <a:pt x="6857682" y="0"/>
                                </a:lnTo>
                                <a:lnTo>
                                  <a:pt x="6857682" y="3175"/>
                                </a:lnTo>
                                <a:lnTo>
                                  <a:pt x="6860857" y="3175"/>
                                </a:lnTo>
                                <a:lnTo>
                                  <a:pt x="6860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58000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255"/>
                            <a:ext cx="6861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3175">
                                <a:moveTo>
                                  <a:pt x="6857619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857619" y="3175"/>
                                </a:lnTo>
                                <a:lnTo>
                                  <a:pt x="6857619" y="0"/>
                                </a:lnTo>
                                <a:close/>
                              </a:path>
                              <a:path w="6861175" h="3175">
                                <a:moveTo>
                                  <a:pt x="6860857" y="0"/>
                                </a:moveTo>
                                <a:lnTo>
                                  <a:pt x="6857682" y="0"/>
                                </a:lnTo>
                                <a:lnTo>
                                  <a:pt x="6857682" y="3175"/>
                                </a:lnTo>
                                <a:lnTo>
                                  <a:pt x="6860857" y="3175"/>
                                </a:lnTo>
                                <a:lnTo>
                                  <a:pt x="6860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E6E06" id="Group 2" o:spid="_x0000_s1026" style="position:absolute;margin-left:36pt;margin-top:10.75pt;width:540.25pt;height:1.55pt;z-index:-15728640;mso-wrap-distance-left:0;mso-wrap-distance-right:0;mso-position-horizontal-relative:page" coordsize="6861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MMTgQAAHMYAAAOAAAAZHJzL2Uyb0RvYy54bWzsWVFv2zYQfh/Q/0DovZHtVI4ixCmKtgkG&#10;FG2BZtgzLVGWUEnUSNpy/v2OpE6mJcezsmQFBsOASZlH8u7j9/Eo+ub9tizIhgmZ82rhTS8mHmFV&#10;zJO8Wi28Px7u3oYekYpWCS14xRbeI5Pe+9s3v900dcRmPONFwgSBQSoZNfXCy5SqI9+XccZKKi94&#10;zSpoTLkoqYJHsfITQRsYvSz82WQy9xsuklrwmEkJv36yjd6tGT9NWay+palkihQLD3xT5luY76X+&#10;9m9vaLQStM7yuHWDPsOLkuYVTNoN9YkqStYiHwxV5rHgkqfqIualz9M0j5mJAaKZTnrR3Au+rk0s&#10;q6hZ1R1MAG0Pp2cPG3/d3Iv6R/1dWO+h+oXHPyXg4jf1KnLb9fNqZ7xNRak7QRBkaxB97BBlW0Vi&#10;+HEezqfTq8AjMbRNr+dhYBGPM1iWQa84+3y0n08jO6lxrXOlqYE7cgeP/Hfw/MhozQzqUof/XZA8&#10;WXiXHqloCQy+b8lyqSPRU4ONxq99ki2Up6EThJMJ0NKiMwkMH7soaRSvpbpn3MBMN1+ksnRNsEYz&#10;rMXbCqsCSK/pXhi6K48A3YVHgO5LC35Nle6n105XSaPXqfUk08ukHdGtJd+wB27slF6szgoXGlzd&#10;2RSVawtROVbYhmVtxrM2dj6IDEbDdiytnTvvOGsEFMeLCy6ZnUqHbubs4ID5XcAlL/LkLi8KDYAU&#10;q+XHQpANBWSv7/RHgwldHDOgpYwsAXRtyZNHYE8DhFl48q81Fcwjxe8V8FNvRVgRWFliRajiIzcb&#10;lsFeSPWw/ZOKmtRQXXgK1PWVI01phMwAZ7SBtdU9K/5hrXiaa9oY36xH7QNIxhL41bXzrq+dd6O0&#10;4y7/Zdju2bjDXHbbi6nZNUHxucuJKMEe/fL6sV6AeExFY7/TheWwtXAksTNAcrqi6BP3kI0TMDZj&#10;2ZvzdMv+vC8jmM8z/TkLZpjiUcVtImmTDSTM/WRj0ubJyQaW2+y+A7Hsp+MghMz8iwTTeaITjnHk&#10;qGgcAh/XjWOIWsDSlZed0saO7Vj2tDPC9MDkA/24Obc9Gx2FAICahIFdTxTnUxDARnk1D2cnZF7X&#10;8oDX+1C4LowyRn9xuAEYOmPhYeScfUHfr3Fynfc3k/nzs28QmM40Gqbf6ewKjrK/aDsxtCRaSMaL&#10;o3sJOvmUikacXJ2QkeNY9neR003RPxzpZVRzTsH6puDQW/bhFAw77n4KvhqlGiCk2Yan81nQvvMO&#10;JeNspucTq3kjtDqGU7IDDeoAy56yXkcu51e8cXKBa759uYQvJZfupKgvSRxa/OeK6Rw59ppnDlbT&#10;670j2FOJpiN7n8L7TD89Hzno4BBY9kTzj5ZuHKOM+7EMstfhA7CZ41Dadg+fOPZTgLqnWrRFALC0&#10;QLiWJ4S3O4KPMu77MMDiWeff/1EmN/e4cLNtLtLaW3h9de4+m9uq3X8Ft38DAAD//wMAUEsDBBQA&#10;BgAIAAAAIQB1VkGU4AAAAAkBAAAPAAAAZHJzL2Rvd25yZXYueG1sTI9BS8NAEIXvgv9hGcGb3SSa&#10;WmI2pRT1VARbQXqbZqdJaHY2ZLdJ+u/dnuxtZt7jzffy5WRaMVDvGssK4lkEgri0uuFKwc/u42kB&#10;wnlkja1lUnAhB8vi/i7HTNuRv2nY+kqEEHYZKqi97zIpXVmTQTezHXHQjrY36MPaV1L3OIZw08ok&#10;iubSYMPhQ40drWsqT9uzUfA54rh6jt+Hzem4vux36dfvJialHh+m1RsIT5P/N8MVP6BDEZgO9sza&#10;iVbBaxKqeAVJnIK46nGahOkQLi9zkEUubxsUfwAAAP//AwBQSwECLQAUAAYACAAAACEAtoM4kv4A&#10;AADhAQAAEwAAAAAAAAAAAAAAAAAAAAAAW0NvbnRlbnRfVHlwZXNdLnhtbFBLAQItABQABgAIAAAA&#10;IQA4/SH/1gAAAJQBAAALAAAAAAAAAAAAAAAAAC8BAABfcmVscy8ucmVsc1BLAQItABQABgAIAAAA&#10;IQD7IXMMTgQAAHMYAAAOAAAAAAAAAAAAAAAAAC4CAABkcnMvZTJvRG9jLnhtbFBLAQItABQABgAI&#10;AAAAIQB1VkGU4AAAAAkBAAAPAAAAAAAAAAAAAAAAAKgGAABkcnMvZG93bnJldi54bWxQSwUGAAAA&#10;AAQABADzAAAAtQcAAAAA&#10;">
                <v:shape id="Graphic 3" o:spid="_x0000_s1027" style="position:absolute;width:68580;height:190;visibility:visible;mso-wrap-style:square;v-text-anchor:top" coordsize="6858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rFxQAAANoAAAAPAAAAZHJzL2Rvd25yZXYueG1sRI9Ba8JA&#10;FITvgv9heUJvumkFldRNCC1VETxEe2hvr9nXJDT7NmS3mvjruwXB4zAz3zDrtDeNOFPnassKHmcR&#10;COLC6ppLBe+nt+kKhPPIGhvLpGAgB2kyHq0x1vbCOZ2PvhQBwi5GBZX3bSylKyoy6Ga2JQ7et+0M&#10;+iC7UuoOLwFuGvkURQtpsOawUGFLLxUVP8dfo+D1MFx1NiyzIdt+7q35yDdfi1yph0mfPYPw1Pt7&#10;+NbeaQVz+L8SboBM/gAAAP//AwBQSwECLQAUAAYACAAAACEA2+H2y+4AAACFAQAAEwAAAAAAAAAA&#10;AAAAAAAAAAAAW0NvbnRlbnRfVHlwZXNdLnhtbFBLAQItABQABgAIAAAAIQBa9CxbvwAAABUBAAAL&#10;AAAAAAAAAAAAAAAAAB8BAABfcmVscy8ucmVsc1BLAQItABQABgAIAAAAIQBLyfrFxQAAANoAAAAP&#10;AAAAAAAAAAAAAAAAAAcCAABkcnMvZG93bnJldi54bWxQSwUGAAAAAAMAAwC3AAAA+QIAAAAA&#10;" path="m6858000,l,,,19050r6858000,l6858000,xe" fillcolor="#9f9f9f" stroked="f">
                  <v:path arrowok="t"/>
                </v:shape>
                <v:shape id="Graphic 4" o:spid="_x0000_s1028" style="position:absolute;left:68580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175,l,,,3175r3175,l3175,xe" fillcolor="#e2e2e2" stroked="f">
                  <v:path arrowok="t"/>
                </v:shape>
                <v:shape id="Graphic 5" o:spid="_x0000_s1029" style="position:absolute;left:3;top:3;width:68611;height:159;visibility:visible;mso-wrap-style:square;v-text-anchor:top" coordsize="68611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TlwgAAANoAAAAPAAAAZHJzL2Rvd25yZXYueG1sRI/BasMw&#10;EETvhfyD2EBujVxDTHEiG1Mc6KnQNJfcNtbWMrVWjqXY7t9XhUKPw8y8YQ7lYnsx0eg7xwqetgkI&#10;4sbpjlsF54/j4zMIH5A19o5JwTd5KIvVwwFz7WZ+p+kUWhEh7HNUYEIYcil9Y8ii37qBOHqfbrQY&#10;ohxbqUecI9z2Mk2STFrsOC4YHOjFUPN1ulsF976a6ia5sslSc5uzyzl9m2qlNuul2oMItIT/8F/7&#10;VSvYwe+VeANk8QMAAP//AwBQSwECLQAUAAYACAAAACEA2+H2y+4AAACFAQAAEwAAAAAAAAAAAAAA&#10;AAAAAAAAW0NvbnRlbnRfVHlwZXNdLnhtbFBLAQItABQABgAIAAAAIQBa9CxbvwAAABUBAAALAAAA&#10;AAAAAAAAAAAAAB8BAABfcmVscy8ucmVsc1BLAQItABQABgAIAAAAIQAwNxTlwgAAANoAAAAPAAAA&#10;AAAAAAAAAAAAAAcCAABkcnMvZG93bnJldi54bWxQSwUGAAAAAAMAAwC3AAAA9gIAAAAA&#10;" path="m3175,3175l,3175,,15875r3175,l3175,3175xem6860857,r-3175,l6857682,3175r3175,l6860857,xe" fillcolor="#9f9f9f" stroked="f">
                  <v:path arrowok="t"/>
                </v:shape>
                <v:shape id="Graphic 6" o:spid="_x0000_s1030" style="position:absolute;left:68580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pHxAAAANoAAAAPAAAAZHJzL2Rvd25yZXYueG1sRI9Ba8JA&#10;FITvBf/D8oTe6sZCg6SuIkKheLBtlNDjI/vMBnffhuw2pv56t1DwOMzMN8xyPTorBupD61nBfJaB&#10;IK69brlRcDy8PS1AhIis0XomBb8UYL2aPCyx0P7CXzSUsREJwqFABSbGrpAy1IYchpnviJN38r3D&#10;mGTfSN3jJcGdlc9ZlkuHLacFgx1tDdXn8scpsOPeXrPTd16dt58vrSmrj2HnlHqcjptXEJHGeA//&#10;t9+1ghz+rqQbIFc3AAAA//8DAFBLAQItABQABgAIAAAAIQDb4fbL7gAAAIUBAAATAAAAAAAAAAAA&#10;AAAAAAAAAABbQ29udGVudF9UeXBlc10ueG1sUEsBAi0AFAAGAAgAAAAhAFr0LFu/AAAAFQEAAAsA&#10;AAAAAAAAAAAAAAAAHwEAAF9yZWxzLy5yZWxzUEsBAi0AFAAGAAgAAAAhAEynGkfEAAAA2gAAAA8A&#10;AAAAAAAAAAAAAAAABwIAAGRycy9kb3ducmV2LnhtbFBLBQYAAAAAAwADALcAAAD4AgAAAAA=&#10;" path="m3175,l,,,12700r3175,l3175,xe" fillcolor="#e2e2e2" stroked="f">
                  <v:path arrowok="t"/>
                </v:shape>
                <v:shape id="Graphic 7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175,l,,,3175r3175,l3175,xe" fillcolor="#9f9f9f" stroked="f">
                  <v:path arrowok="t"/>
                </v:shape>
                <v:shape id="Graphic 8" o:spid="_x0000_s1032" style="position:absolute;left:3;top:162;width:68611;height:32;visibility:visible;mso-wrap-style:square;v-text-anchor:top" coordsize="6861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O/wAAAANoAAAAPAAAAZHJzL2Rvd25yZXYueG1sRE/Pa8Iw&#10;FL4P/B/CE3abqTuMUo0iBaWMbWLrxdujebbF5qUkWe3+++UgePz4fq+3k+nFSM53lhUsFwkI4trq&#10;jhsF52r/loLwAVljb5kU/JGH7Wb2ssZM2zufaCxDI2II+wwVtCEMmZS+bsmgX9iBOHJX6wyGCF0j&#10;tcN7DDe9fE+SD2mw49jQ4kB5S/Wt/DUKfj7To7bfpnBft0N1SfME8+6s1Ot82q1ABJrCU/xwF1pB&#10;3BqvxBsgN/8AAAD//wMAUEsBAi0AFAAGAAgAAAAhANvh9svuAAAAhQEAABMAAAAAAAAAAAAAAAAA&#10;AAAAAFtDb250ZW50X1R5cGVzXS54bWxQSwECLQAUAAYACAAAACEAWvQsW78AAAAVAQAACwAAAAAA&#10;AAAAAAAAAAAfAQAAX3JlbHMvLnJlbHNQSwECLQAUAAYACAAAACEAozrTv8AAAADaAAAADwAAAAAA&#10;AAAAAAAAAAAHAgAAZHJzL2Rvd25yZXYueG1sUEsFBgAAAAADAAMAtwAAAPQCAAAAAA==&#10;" path="m6857619,l3175,,,,,3175r3175,l6857619,3175r,-3175xem6860857,r-3175,l6857682,3175r3175,l6860857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8B38A0" w14:textId="324CD466" w:rsidR="00D828FD" w:rsidRDefault="003272D8">
      <w:pPr>
        <w:pStyle w:val="BodyText"/>
        <w:spacing w:before="48"/>
        <w:ind w:left="140" w:right="133"/>
      </w:pPr>
      <w:r>
        <w:rPr>
          <w:b/>
          <w:sz w:val="28"/>
        </w:rPr>
        <w:t>Instructions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 of</w:t>
      </w:r>
      <w:r>
        <w:rPr>
          <w:spacing w:val="-3"/>
        </w:rPr>
        <w:t xml:space="preserve"> </w:t>
      </w:r>
      <w:r>
        <w:t>untaxed</w:t>
      </w:r>
      <w:r>
        <w:rPr>
          <w:spacing w:val="-5"/>
        </w:rPr>
        <w:t xml:space="preserve"> </w:t>
      </w:r>
      <w:r>
        <w:t>IRA/Pension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annuity</w:t>
      </w:r>
      <w:r>
        <w:rPr>
          <w:spacing w:val="-3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 your</w:t>
      </w:r>
      <w:r>
        <w:rPr>
          <w:spacing w:val="-2"/>
        </w:rPr>
        <w:t xml:space="preserve"> </w:t>
      </w:r>
      <w:r>
        <w:t>2026-27 FAFSA that was a rollover. The untaxed portion of an IRA, pension or annuity must be included as untaxed income on your financial aid application unless it was a rollover to another qualified retirement plan. A</w:t>
      </w:r>
    </w:p>
    <w:p w14:paraId="41083DB9" w14:textId="77777777" w:rsidR="00D828FD" w:rsidRDefault="003272D8">
      <w:pPr>
        <w:pStyle w:val="BodyText"/>
        <w:spacing w:before="1"/>
        <w:ind w:left="140"/>
      </w:pPr>
      <w:r>
        <w:t>“rollover”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tax-free</w:t>
      </w:r>
      <w:r>
        <w:rPr>
          <w:spacing w:val="-2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switched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another.</w:t>
      </w:r>
    </w:p>
    <w:p w14:paraId="7434B5C0" w14:textId="77777777" w:rsidR="00D828FD" w:rsidRDefault="00D828FD">
      <w:pPr>
        <w:pStyle w:val="BodyText"/>
        <w:spacing w:before="58"/>
      </w:pPr>
    </w:p>
    <w:p w14:paraId="252D74E6" w14:textId="77777777" w:rsidR="00D828FD" w:rsidRDefault="003272D8">
      <w:pPr>
        <w:pStyle w:val="Heading1"/>
        <w:ind w:left="140"/>
        <w:rPr>
          <w:u w:val="none"/>
        </w:rPr>
      </w:pPr>
      <w:r>
        <w:rPr>
          <w:u w:val="none"/>
        </w:rPr>
        <w:t>Student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14:paraId="5BEA4FA1" w14:textId="77777777" w:rsidR="00D828FD" w:rsidRDefault="003272D8">
      <w:pPr>
        <w:pStyle w:val="BodyText"/>
        <w:spacing w:before="6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A7AB0D" wp14:editId="025A092A">
                <wp:simplePos x="0" y="0"/>
                <wp:positionH relativeFrom="page">
                  <wp:posOffset>438467</wp:posOffset>
                </wp:positionH>
                <wp:positionV relativeFrom="paragraph">
                  <wp:posOffset>50611</wp:posOffset>
                </wp:positionV>
                <wp:extent cx="689927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C328A" id="Graphic 9" o:spid="_x0000_s1026" style="position:absolute;margin-left:34.5pt;margin-top:4pt;width:543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wa5W/90AAAAHAQAADwAAAGRycy9kb3ducmV2LnhtbEyPQU/DMAyF&#10;70j8h8hI3FjaQaetqzsB0g7coAzOWeO1ZYlTNdnW8evJTuNkPT/rvc/FarRGHGnwnWOEdJKAIK6d&#10;7rhB2HyuH+YgfFCslXFMCGfysCpvbwqVa3fiDzpWoRExhH2uENoQ+lxKX7dklZ+4njh6OzdYFaIc&#10;GqkHdYrh1shpksykVR3Hhlb19NpSva8OFmHtHr8rO31anN+d3b+9mN+vTfqDeH83Pi9BBBrD9Rgu&#10;+BEdysi0dQfWXhiE2SK+EhDmcVzsNMsyEFuEuJdlIf/zl38AAAD//wMAUEsBAi0AFAAGAAgAAAAh&#10;ALaDOJL+AAAA4QEAABMAAAAAAAAAAAAAAAAAAAAAAFtDb250ZW50X1R5cGVzXS54bWxQSwECLQAU&#10;AAYACAAAACEAOP0h/9YAAACUAQAACwAAAAAAAAAAAAAAAAAvAQAAX3JlbHMvLnJlbHNQSwECLQAU&#10;AAYACAAAACEAbC2G8h4CAAC9BAAADgAAAAAAAAAAAAAAAAAuAgAAZHJzL2Uyb0RvYy54bWxQSwEC&#10;LQAUAAYACAAAACEAwa5W/90AAAAHAQAADwAAAAAAAAAAAAAAAAB4BAAAZHJzL2Rvd25yZXYueG1s&#10;UEsFBgAAAAAEAAQA8wAAAIIFAAAAAA=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FDB68B" w14:textId="77777777" w:rsidR="00D828FD" w:rsidRDefault="00D828FD">
      <w:pPr>
        <w:pStyle w:val="BodyText"/>
        <w:spacing w:before="8"/>
        <w:rPr>
          <w:b/>
        </w:rPr>
      </w:pPr>
    </w:p>
    <w:p w14:paraId="0E50D149" w14:textId="77777777" w:rsidR="00D828FD" w:rsidRDefault="003272D8">
      <w:pPr>
        <w:pStyle w:val="BodyText"/>
        <w:tabs>
          <w:tab w:val="left" w:pos="4645"/>
          <w:tab w:val="left" w:pos="5280"/>
          <w:tab w:val="left" w:pos="5499"/>
          <w:tab w:val="left" w:pos="10544"/>
        </w:tabs>
        <w:spacing w:line="360" w:lineRule="auto"/>
        <w:ind w:left="140" w:right="533"/>
      </w:pPr>
      <w:r>
        <w:t xml:space="preserve">Last Name: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First Name: </w:t>
      </w:r>
      <w:r>
        <w:rPr>
          <w:u w:val="single"/>
        </w:rPr>
        <w:tab/>
      </w:r>
      <w:r>
        <w:t xml:space="preserve"> ctcLink ID: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4D798861" w14:textId="77777777" w:rsidR="00D828FD" w:rsidRDefault="003272D8">
      <w:pPr>
        <w:pStyle w:val="Heading1"/>
        <w:tabs>
          <w:tab w:val="left" w:pos="10974"/>
        </w:tabs>
        <w:spacing w:before="281"/>
        <w:rPr>
          <w:u w:val="none"/>
        </w:rPr>
      </w:pPr>
      <w:r>
        <w:rPr>
          <w:spacing w:val="-45"/>
        </w:rPr>
        <w:t xml:space="preserve"> </w:t>
      </w:r>
      <w:r>
        <w:t>IRA</w:t>
      </w:r>
      <w:r>
        <w:rPr>
          <w:spacing w:val="-4"/>
        </w:rPr>
        <w:t xml:space="preserve"> </w:t>
      </w:r>
      <w:r>
        <w:t>Distributions/Pensions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Annuities</w:t>
      </w:r>
      <w:r>
        <w:tab/>
      </w:r>
    </w:p>
    <w:p w14:paraId="09F316AB" w14:textId="48630AA4" w:rsidR="00D828FD" w:rsidRDefault="003272D8" w:rsidP="00A27309">
      <w:pPr>
        <w:tabs>
          <w:tab w:val="left" w:pos="6389"/>
          <w:tab w:val="left" w:pos="6874"/>
          <w:tab w:val="left" w:pos="7983"/>
          <w:tab w:val="left" w:pos="8468"/>
          <w:tab w:val="left" w:pos="9512"/>
          <w:tab w:val="left" w:pos="9997"/>
        </w:tabs>
        <w:spacing w:before="254"/>
        <w:ind w:left="140"/>
      </w:pP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form:</w:t>
      </w:r>
      <w:r>
        <w:tab/>
      </w:r>
      <w:r>
        <w:rPr>
          <w:u w:val="single"/>
        </w:rPr>
        <w:tab/>
      </w:r>
      <w:r>
        <w:rPr>
          <w:spacing w:val="-2"/>
        </w:rPr>
        <w:t>Student</w:t>
      </w:r>
      <w:r>
        <w:tab/>
      </w:r>
      <w:r>
        <w:rPr>
          <w:u w:val="single"/>
        </w:rPr>
        <w:tab/>
      </w:r>
      <w:r>
        <w:rPr>
          <w:spacing w:val="-2"/>
        </w:rPr>
        <w:t>Spouse</w:t>
      </w:r>
      <w:r>
        <w:tab/>
      </w:r>
      <w:r>
        <w:rPr>
          <w:u w:val="single"/>
        </w:rPr>
        <w:tab/>
      </w:r>
      <w:r>
        <w:rPr>
          <w:spacing w:val="-2"/>
        </w:rPr>
        <w:t>Parent(s)</w:t>
      </w:r>
    </w:p>
    <w:p w14:paraId="4DB94143" w14:textId="022AA94F" w:rsidR="00D828FD" w:rsidRDefault="003272D8">
      <w:pPr>
        <w:pStyle w:val="BodyText"/>
        <w:spacing w:before="1" w:line="213" w:lineRule="auto"/>
        <w:ind w:left="140" w:right="133"/>
      </w:pP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your/your</w:t>
      </w:r>
      <w:r>
        <w:rPr>
          <w:spacing w:val="-2"/>
        </w:rPr>
        <w:t xml:space="preserve"> </w:t>
      </w:r>
      <w:proofErr w:type="gramStart"/>
      <w:r>
        <w:t>parent’s</w:t>
      </w:r>
      <w:proofErr w:type="gramEnd"/>
      <w:r>
        <w:rPr>
          <w:spacing w:val="-7"/>
        </w:rPr>
        <w:t xml:space="preserve"> </w:t>
      </w:r>
      <w:r>
        <w:t>2024 Federal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table below. Specify if all or some of the untaxed distribution was reinvested in another qualified retirement plan or IRA.</w:t>
      </w:r>
    </w:p>
    <w:p w14:paraId="57098872" w14:textId="77777777" w:rsidR="00D828FD" w:rsidRDefault="00D828FD">
      <w:pPr>
        <w:pStyle w:val="BodyText"/>
        <w:spacing w:before="6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6"/>
        <w:gridCol w:w="2157"/>
        <w:gridCol w:w="2157"/>
        <w:gridCol w:w="2157"/>
        <w:gridCol w:w="2573"/>
      </w:tblGrid>
      <w:tr w:rsidR="00D828FD" w14:paraId="52857DB8" w14:textId="77777777">
        <w:trPr>
          <w:trHeight w:val="382"/>
        </w:trPr>
        <w:tc>
          <w:tcPr>
            <w:tcW w:w="1756" w:type="dxa"/>
            <w:vMerge w:val="restart"/>
          </w:tcPr>
          <w:p w14:paraId="23C466D7" w14:textId="77777777" w:rsidR="00D828FD" w:rsidRDefault="00D828FD">
            <w:pPr>
              <w:pStyle w:val="TableParagraph"/>
              <w:spacing w:before="77"/>
            </w:pPr>
          </w:p>
          <w:p w14:paraId="40AA0F63" w14:textId="77777777" w:rsidR="00D828FD" w:rsidRDefault="003272D8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Distribution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Type</w:t>
            </w:r>
          </w:p>
        </w:tc>
        <w:tc>
          <w:tcPr>
            <w:tcW w:w="2157" w:type="dxa"/>
            <w:tcBorders>
              <w:bottom w:val="nil"/>
            </w:tcBorders>
          </w:tcPr>
          <w:p w14:paraId="571D152A" w14:textId="77777777" w:rsidR="00D828FD" w:rsidRDefault="003272D8">
            <w:pPr>
              <w:pStyle w:val="TableParagraph"/>
              <w:spacing w:before="75"/>
              <w:ind w:left="109"/>
              <w:rPr>
                <w:i/>
              </w:rPr>
            </w:pPr>
            <w:r>
              <w:rPr>
                <w:i/>
              </w:rPr>
              <w:t>Total</w:t>
            </w:r>
            <w:r>
              <w:rPr>
                <w:i/>
                <w:spacing w:val="-2"/>
              </w:rPr>
              <w:t xml:space="preserve"> Amount</w:t>
            </w:r>
          </w:p>
        </w:tc>
        <w:tc>
          <w:tcPr>
            <w:tcW w:w="2157" w:type="dxa"/>
            <w:tcBorders>
              <w:bottom w:val="nil"/>
            </w:tcBorders>
          </w:tcPr>
          <w:p w14:paraId="11C1E20C" w14:textId="77777777" w:rsidR="00D828FD" w:rsidRDefault="003272D8">
            <w:pPr>
              <w:pStyle w:val="TableParagraph"/>
              <w:spacing w:before="75"/>
              <w:ind w:left="108"/>
              <w:rPr>
                <w:i/>
              </w:rPr>
            </w:pPr>
            <w:r>
              <w:rPr>
                <w:i/>
              </w:rPr>
              <w:t>Taxable</w:t>
            </w:r>
            <w:r>
              <w:rPr>
                <w:i/>
                <w:spacing w:val="-2"/>
              </w:rPr>
              <w:t xml:space="preserve"> Amount</w:t>
            </w:r>
          </w:p>
        </w:tc>
        <w:tc>
          <w:tcPr>
            <w:tcW w:w="2157" w:type="dxa"/>
            <w:tcBorders>
              <w:bottom w:val="nil"/>
            </w:tcBorders>
          </w:tcPr>
          <w:p w14:paraId="5609AE84" w14:textId="77777777" w:rsidR="00D828FD" w:rsidRDefault="003272D8">
            <w:pPr>
              <w:pStyle w:val="TableParagraph"/>
              <w:spacing w:before="75"/>
              <w:ind w:left="102"/>
              <w:rPr>
                <w:i/>
              </w:rPr>
            </w:pPr>
            <w:r>
              <w:rPr>
                <w:i/>
              </w:rPr>
              <w:t xml:space="preserve">Untaxed </w:t>
            </w:r>
            <w:r>
              <w:rPr>
                <w:i/>
                <w:spacing w:val="-2"/>
              </w:rPr>
              <w:t>Amount</w:t>
            </w:r>
          </w:p>
        </w:tc>
        <w:tc>
          <w:tcPr>
            <w:tcW w:w="2573" w:type="dxa"/>
            <w:vMerge w:val="restart"/>
          </w:tcPr>
          <w:p w14:paraId="4C78D4B8" w14:textId="77777777" w:rsidR="00D828FD" w:rsidRDefault="003272D8">
            <w:pPr>
              <w:pStyle w:val="TableParagraph"/>
              <w:spacing w:before="217" w:line="237" w:lineRule="auto"/>
              <w:ind w:left="101" w:right="331"/>
              <w:rPr>
                <w:i/>
              </w:rPr>
            </w:pPr>
            <w:r>
              <w:rPr>
                <w:i/>
              </w:rPr>
              <w:t>Amount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Distributions Reinvested (Rollover)</w:t>
            </w:r>
          </w:p>
        </w:tc>
      </w:tr>
      <w:tr w:rsidR="00D828FD" w14:paraId="4D6ED436" w14:textId="77777777">
        <w:trPr>
          <w:trHeight w:val="572"/>
        </w:trPr>
        <w:tc>
          <w:tcPr>
            <w:tcW w:w="1756" w:type="dxa"/>
            <w:vMerge/>
            <w:tcBorders>
              <w:top w:val="nil"/>
            </w:tcBorders>
          </w:tcPr>
          <w:p w14:paraId="6634E4BE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14:paraId="16383241" w14:textId="77777777" w:rsidR="00D828FD" w:rsidRDefault="003272D8">
            <w:pPr>
              <w:pStyle w:val="TableParagraph"/>
              <w:spacing w:before="21" w:line="266" w:lineRule="exact"/>
              <w:ind w:left="109" w:right="75"/>
              <w:rPr>
                <w:i/>
              </w:rPr>
            </w:pPr>
            <w:r>
              <w:rPr>
                <w:i/>
              </w:rPr>
              <w:t>IRS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1040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line </w:t>
            </w:r>
            <w:r>
              <w:rPr>
                <w:i/>
                <w:spacing w:val="-6"/>
              </w:rPr>
              <w:t>4a</w:t>
            </w:r>
          </w:p>
        </w:tc>
        <w:tc>
          <w:tcPr>
            <w:tcW w:w="2157" w:type="dxa"/>
            <w:tcBorders>
              <w:top w:val="nil"/>
            </w:tcBorders>
          </w:tcPr>
          <w:p w14:paraId="04ECAA4E" w14:textId="77777777" w:rsidR="00D828FD" w:rsidRDefault="003272D8">
            <w:pPr>
              <w:pStyle w:val="TableParagraph"/>
              <w:spacing w:before="21" w:line="266" w:lineRule="exact"/>
              <w:ind w:left="108" w:right="75"/>
              <w:rPr>
                <w:i/>
              </w:rPr>
            </w:pPr>
            <w:r>
              <w:rPr>
                <w:i/>
              </w:rPr>
              <w:t>IRS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1040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line </w:t>
            </w:r>
            <w:r>
              <w:rPr>
                <w:i/>
                <w:spacing w:val="-6"/>
              </w:rPr>
              <w:t>4b</w:t>
            </w:r>
          </w:p>
        </w:tc>
        <w:tc>
          <w:tcPr>
            <w:tcW w:w="2157" w:type="dxa"/>
            <w:tcBorders>
              <w:top w:val="nil"/>
            </w:tcBorders>
          </w:tcPr>
          <w:p w14:paraId="064E18C7" w14:textId="77777777" w:rsidR="00D828FD" w:rsidRDefault="003272D8">
            <w:pPr>
              <w:pStyle w:val="TableParagraph"/>
              <w:spacing w:before="168"/>
              <w:ind w:left="102"/>
              <w:rPr>
                <w:i/>
              </w:rPr>
            </w:pPr>
            <w:r>
              <w:rPr>
                <w:i/>
              </w:rPr>
              <w:t xml:space="preserve">Total minus </w:t>
            </w:r>
            <w:r>
              <w:rPr>
                <w:i/>
                <w:spacing w:val="-2"/>
              </w:rPr>
              <w:t>Taxable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7D1944BC" w14:textId="77777777" w:rsidR="00D828FD" w:rsidRDefault="00D828FD">
            <w:pPr>
              <w:rPr>
                <w:sz w:val="2"/>
                <w:szCs w:val="2"/>
              </w:rPr>
            </w:pPr>
          </w:p>
        </w:tc>
      </w:tr>
      <w:tr w:rsidR="00D828FD" w14:paraId="312DA6CE" w14:textId="77777777">
        <w:trPr>
          <w:trHeight w:val="437"/>
        </w:trPr>
        <w:tc>
          <w:tcPr>
            <w:tcW w:w="1756" w:type="dxa"/>
            <w:vMerge w:val="restart"/>
          </w:tcPr>
          <w:p w14:paraId="2FCFF575" w14:textId="77777777" w:rsidR="00D828FD" w:rsidRDefault="003272D8">
            <w:pPr>
              <w:pStyle w:val="TableParagraph"/>
              <w:spacing w:before="170"/>
              <w:ind w:left="110"/>
              <w:rPr>
                <w:i/>
              </w:rPr>
            </w:pPr>
            <w:r>
              <w:rPr>
                <w:i/>
                <w:spacing w:val="-5"/>
              </w:rPr>
              <w:t>IRA</w:t>
            </w:r>
          </w:p>
          <w:p w14:paraId="58085B2D" w14:textId="77777777" w:rsidR="00D828FD" w:rsidRDefault="003272D8">
            <w:pPr>
              <w:pStyle w:val="TableParagraph"/>
              <w:spacing w:before="2"/>
              <w:ind w:left="110"/>
              <w:rPr>
                <w:i/>
              </w:rPr>
            </w:pPr>
            <w:r>
              <w:rPr>
                <w:i/>
                <w:spacing w:val="-2"/>
              </w:rPr>
              <w:t>Distribution(s)</w:t>
            </w:r>
          </w:p>
        </w:tc>
        <w:tc>
          <w:tcPr>
            <w:tcW w:w="2157" w:type="dxa"/>
            <w:vMerge w:val="restart"/>
          </w:tcPr>
          <w:p w14:paraId="539EA6BC" w14:textId="77777777" w:rsidR="00D828FD" w:rsidRDefault="00D828FD">
            <w:pPr>
              <w:pStyle w:val="TableParagraph"/>
              <w:spacing w:before="36"/>
            </w:pPr>
          </w:p>
          <w:p w14:paraId="086F6EE4" w14:textId="77777777" w:rsidR="00D828FD" w:rsidRDefault="003272D8">
            <w:pPr>
              <w:pStyle w:val="TableParagraph"/>
              <w:spacing w:before="1"/>
              <w:ind w:left="259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157" w:type="dxa"/>
            <w:vMerge w:val="restart"/>
          </w:tcPr>
          <w:p w14:paraId="35FDC638" w14:textId="77777777" w:rsidR="00D828FD" w:rsidRDefault="00D828FD">
            <w:pPr>
              <w:pStyle w:val="TableParagraph"/>
              <w:spacing w:before="36"/>
            </w:pPr>
          </w:p>
          <w:p w14:paraId="63AA1E52" w14:textId="77777777" w:rsidR="00D828FD" w:rsidRDefault="003272D8">
            <w:pPr>
              <w:pStyle w:val="TableParagraph"/>
              <w:spacing w:before="1"/>
              <w:ind w:left="258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157" w:type="dxa"/>
            <w:vMerge w:val="restart"/>
          </w:tcPr>
          <w:p w14:paraId="105A10AD" w14:textId="77777777" w:rsidR="00D828FD" w:rsidRDefault="00D828FD">
            <w:pPr>
              <w:pStyle w:val="TableParagraph"/>
              <w:spacing w:before="36"/>
            </w:pPr>
          </w:p>
          <w:p w14:paraId="6A3E6B00" w14:textId="77777777" w:rsidR="00D828FD" w:rsidRDefault="003272D8">
            <w:pPr>
              <w:pStyle w:val="TableParagraph"/>
              <w:spacing w:before="1"/>
              <w:ind w:left="252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573" w:type="dxa"/>
            <w:tcBorders>
              <w:bottom w:val="nil"/>
            </w:tcBorders>
          </w:tcPr>
          <w:p w14:paraId="779BDB01" w14:textId="77777777" w:rsidR="00D828FD" w:rsidRDefault="003272D8">
            <w:pPr>
              <w:pStyle w:val="TableParagraph"/>
              <w:spacing w:before="85"/>
              <w:ind w:left="401"/>
              <w:rPr>
                <w:i/>
              </w:rPr>
            </w:pPr>
            <w:r>
              <w:rPr>
                <w:i/>
                <w:spacing w:val="-5"/>
              </w:rPr>
              <w:t>All</w:t>
            </w:r>
          </w:p>
        </w:tc>
      </w:tr>
      <w:tr w:rsidR="00D828FD" w14:paraId="56F93ACA" w14:textId="77777777">
        <w:trPr>
          <w:trHeight w:val="432"/>
        </w:trPr>
        <w:tc>
          <w:tcPr>
            <w:tcW w:w="1756" w:type="dxa"/>
            <w:vMerge/>
            <w:tcBorders>
              <w:top w:val="nil"/>
            </w:tcBorders>
          </w:tcPr>
          <w:p w14:paraId="3F6506FA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21C96C01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7412B45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2A25C5CB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0621BA6A" w14:textId="77777777" w:rsidR="00D828FD" w:rsidRDefault="003272D8">
            <w:pPr>
              <w:pStyle w:val="TableParagraph"/>
              <w:tabs>
                <w:tab w:val="left" w:pos="2184"/>
              </w:tabs>
              <w:spacing w:before="83"/>
              <w:ind w:left="351"/>
              <w:rPr>
                <w:i/>
              </w:rPr>
            </w:pPr>
            <w:r>
              <w:rPr>
                <w:i/>
              </w:rPr>
              <w:t xml:space="preserve">Partial $ </w:t>
            </w:r>
            <w:r>
              <w:rPr>
                <w:i/>
                <w:u w:val="single"/>
              </w:rPr>
              <w:tab/>
            </w:r>
          </w:p>
        </w:tc>
      </w:tr>
      <w:tr w:rsidR="00D828FD" w14:paraId="5F90A593" w14:textId="77777777">
        <w:trPr>
          <w:trHeight w:val="437"/>
        </w:trPr>
        <w:tc>
          <w:tcPr>
            <w:tcW w:w="1756" w:type="dxa"/>
            <w:vMerge w:val="restart"/>
          </w:tcPr>
          <w:p w14:paraId="32513FC2" w14:textId="77777777" w:rsidR="00D828FD" w:rsidRDefault="003272D8">
            <w:pPr>
              <w:pStyle w:val="TableParagraph"/>
              <w:spacing w:before="36"/>
              <w:ind w:left="110" w:right="367"/>
              <w:rPr>
                <w:i/>
              </w:rPr>
            </w:pPr>
            <w:r>
              <w:rPr>
                <w:i/>
              </w:rPr>
              <w:t xml:space="preserve">Pension and </w:t>
            </w:r>
            <w:r>
              <w:rPr>
                <w:i/>
                <w:spacing w:val="-2"/>
              </w:rPr>
              <w:t>Annuity Distribution(s)</w:t>
            </w:r>
          </w:p>
        </w:tc>
        <w:tc>
          <w:tcPr>
            <w:tcW w:w="2157" w:type="dxa"/>
            <w:vMerge w:val="restart"/>
          </w:tcPr>
          <w:p w14:paraId="7207D049" w14:textId="77777777" w:rsidR="00D828FD" w:rsidRDefault="00D828FD">
            <w:pPr>
              <w:pStyle w:val="TableParagraph"/>
              <w:spacing w:before="37"/>
            </w:pPr>
          </w:p>
          <w:p w14:paraId="30CE866B" w14:textId="77777777" w:rsidR="00D828FD" w:rsidRDefault="003272D8">
            <w:pPr>
              <w:pStyle w:val="TableParagraph"/>
              <w:ind w:left="259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157" w:type="dxa"/>
            <w:vMerge w:val="restart"/>
          </w:tcPr>
          <w:p w14:paraId="7E07811F" w14:textId="77777777" w:rsidR="00D828FD" w:rsidRDefault="00D828FD">
            <w:pPr>
              <w:pStyle w:val="TableParagraph"/>
              <w:spacing w:before="37"/>
            </w:pPr>
          </w:p>
          <w:p w14:paraId="00F182B1" w14:textId="77777777" w:rsidR="00D828FD" w:rsidRDefault="003272D8">
            <w:pPr>
              <w:pStyle w:val="TableParagraph"/>
              <w:ind w:left="258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157" w:type="dxa"/>
            <w:vMerge w:val="restart"/>
          </w:tcPr>
          <w:p w14:paraId="4C2F80AA" w14:textId="77777777" w:rsidR="00D828FD" w:rsidRDefault="00D828FD">
            <w:pPr>
              <w:pStyle w:val="TableParagraph"/>
              <w:spacing w:before="37"/>
            </w:pPr>
          </w:p>
          <w:p w14:paraId="5567D4B9" w14:textId="77777777" w:rsidR="00D828FD" w:rsidRDefault="003272D8">
            <w:pPr>
              <w:pStyle w:val="TableParagraph"/>
              <w:ind w:left="252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573" w:type="dxa"/>
            <w:tcBorders>
              <w:bottom w:val="nil"/>
            </w:tcBorders>
          </w:tcPr>
          <w:p w14:paraId="0B588FC8" w14:textId="77777777" w:rsidR="00D828FD" w:rsidRDefault="003272D8">
            <w:pPr>
              <w:pStyle w:val="TableParagraph"/>
              <w:spacing w:before="86"/>
              <w:ind w:left="401"/>
              <w:rPr>
                <w:i/>
              </w:rPr>
            </w:pPr>
            <w:r>
              <w:rPr>
                <w:i/>
                <w:spacing w:val="-5"/>
              </w:rPr>
              <w:t>All</w:t>
            </w:r>
          </w:p>
        </w:tc>
      </w:tr>
      <w:tr w:rsidR="00D828FD" w14:paraId="1FE0BFDA" w14:textId="77777777">
        <w:trPr>
          <w:trHeight w:val="432"/>
        </w:trPr>
        <w:tc>
          <w:tcPr>
            <w:tcW w:w="1756" w:type="dxa"/>
            <w:vMerge/>
            <w:tcBorders>
              <w:top w:val="nil"/>
            </w:tcBorders>
          </w:tcPr>
          <w:p w14:paraId="4B2CE1E7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13E32B2B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0CFBD8B5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4B54131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2892B970" w14:textId="77777777" w:rsidR="00D828FD" w:rsidRDefault="003272D8">
            <w:pPr>
              <w:pStyle w:val="TableParagraph"/>
              <w:tabs>
                <w:tab w:val="left" w:pos="2184"/>
              </w:tabs>
              <w:spacing w:before="83"/>
              <w:ind w:left="351"/>
              <w:rPr>
                <w:i/>
              </w:rPr>
            </w:pPr>
            <w:r>
              <w:rPr>
                <w:i/>
              </w:rPr>
              <w:t xml:space="preserve">Partial $ </w:t>
            </w:r>
            <w:r>
              <w:rPr>
                <w:i/>
                <w:u w:val="single"/>
              </w:rPr>
              <w:tab/>
            </w:r>
          </w:p>
        </w:tc>
      </w:tr>
    </w:tbl>
    <w:p w14:paraId="0C2CD096" w14:textId="77777777" w:rsidR="00D828FD" w:rsidRDefault="00D828FD">
      <w:pPr>
        <w:pStyle w:val="BodyText"/>
        <w:rPr>
          <w:sz w:val="20"/>
        </w:rPr>
      </w:pPr>
    </w:p>
    <w:p w14:paraId="2E4ABB6C" w14:textId="77777777" w:rsidR="00D828FD" w:rsidRDefault="003272D8">
      <w:pPr>
        <w:pStyle w:val="BodyText"/>
        <w:spacing w:before="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1E320D" wp14:editId="4872F37E">
                <wp:simplePos x="0" y="0"/>
                <wp:positionH relativeFrom="page">
                  <wp:posOffset>438467</wp:posOffset>
                </wp:positionH>
                <wp:positionV relativeFrom="paragraph">
                  <wp:posOffset>190410</wp:posOffset>
                </wp:positionV>
                <wp:extent cx="689927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54AC7" id="Graphic 10" o:spid="_x0000_s1026" style="position:absolute;margin-left:34.5pt;margin-top:15pt;width:543.2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5kbrWt8AAAAJAQAADwAAAGRycy9kb3ducmV2LnhtbEyPQU/DMAyF&#10;70j8h8hI3FjSjU6sazoB0g7coIyds8a0ZY1TNdnW8evxTuNk2e/p+Xv5anSdOOIQWk8akokCgVR5&#10;21KtYfO5fngCEaIhazpPqOGMAVbF7U1uMutP9IHHMtaCQyhkRkMTY59JGaoGnQkT3yOx9u0HZyKv&#10;Qy3tYE4c7jo5VWounWmJPzSmx9cGq315cBrWfrYt3fRxcX73bv/20v1+bZIfre/vxucliIhjvJrh&#10;gs/oUDDTzh/IBtFpmC+4StQwUzwvepKmKYgdXxIFssjl/wbFH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DmRuta3wAAAAkBAAAPAAAAAAAAAAAAAAAAAHgEAABkcnMvZG93bnJldi54&#10;bWxQSwUGAAAAAAQABADzAAAAhAUAAAAA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04E92B" w14:textId="77777777" w:rsidR="00D828FD" w:rsidRDefault="003272D8">
      <w:pPr>
        <w:spacing w:before="242" w:line="276" w:lineRule="exact"/>
        <w:ind w:left="140"/>
        <w:jc w:val="both"/>
        <w:rPr>
          <w:b/>
          <w:sz w:val="24"/>
        </w:rPr>
      </w:pPr>
      <w:r>
        <w:rPr>
          <w:b/>
          <w:sz w:val="24"/>
        </w:rPr>
        <w:t>Certification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Signature:</w:t>
      </w:r>
    </w:p>
    <w:p w14:paraId="4B71BC4F" w14:textId="4D40433D" w:rsidR="00D828FD" w:rsidRDefault="003272D8">
      <w:pPr>
        <w:pStyle w:val="BodyText"/>
        <w:spacing w:before="8" w:line="213" w:lineRule="auto"/>
        <w:ind w:left="140" w:right="233"/>
        <w:jc w:val="both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6F35C8">
        <w:t>form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 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purposely</w:t>
      </w:r>
      <w:r>
        <w:rPr>
          <w:spacing w:val="-3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misleading</w:t>
      </w:r>
      <w:r>
        <w:rPr>
          <w:spacing w:val="-2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 a referral to the Office of the Inspector General and/or be liable to repay all aid received.</w:t>
      </w:r>
    </w:p>
    <w:p w14:paraId="65520A8C" w14:textId="77777777" w:rsidR="00D828FD" w:rsidRDefault="003272D8">
      <w:pPr>
        <w:spacing w:before="258" w:line="213" w:lineRule="auto"/>
        <w:ind w:left="140" w:right="664"/>
        <w:rPr>
          <w:b/>
          <w:sz w:val="24"/>
        </w:rPr>
      </w:pP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signing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worksheet</w:t>
      </w:r>
      <w:r>
        <w:rPr>
          <w:spacing w:val="-4"/>
          <w:sz w:val="24"/>
        </w:rPr>
        <w:t xml:space="preserve"> </w:t>
      </w:r>
      <w:r>
        <w:rPr>
          <w:sz w:val="24"/>
        </w:rPr>
        <w:t>certifies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reported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and correct.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Note: Signatures cannot be typed.</w:t>
      </w:r>
    </w:p>
    <w:p w14:paraId="176B93A0" w14:textId="77777777" w:rsidR="00D828FD" w:rsidRDefault="00D828FD">
      <w:pPr>
        <w:pStyle w:val="BodyText"/>
        <w:spacing w:before="31"/>
        <w:rPr>
          <w:b/>
        </w:rPr>
      </w:pPr>
    </w:p>
    <w:p w14:paraId="150B10C8" w14:textId="77777777" w:rsidR="00D828FD" w:rsidRDefault="003272D8">
      <w:pPr>
        <w:pStyle w:val="BodyText"/>
        <w:tabs>
          <w:tab w:val="left" w:pos="7918"/>
          <w:tab w:val="left" w:pos="10904"/>
        </w:tabs>
        <w:ind w:left="140"/>
        <w:jc w:val="both"/>
        <w:rPr>
          <w:u w:val="single"/>
        </w:rPr>
      </w:pP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proofErr w:type="gramStart"/>
      <w:r>
        <w:rPr>
          <w:u w:val="single"/>
        </w:rPr>
        <w:tab/>
      </w:r>
      <w:r>
        <w:rPr>
          <w:spacing w:val="40"/>
        </w:rPr>
        <w:t xml:space="preserve">  </w:t>
      </w:r>
      <w:r>
        <w:t>Date</w:t>
      </w:r>
      <w:proofErr w:type="gramEnd"/>
      <w:r>
        <w:t>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648F9036" w14:textId="77777777" w:rsidR="00D828FD" w:rsidRDefault="00D828FD">
      <w:pPr>
        <w:pStyle w:val="BodyText"/>
        <w:spacing w:before="124"/>
      </w:pPr>
    </w:p>
    <w:p w14:paraId="729C535C" w14:textId="77777777" w:rsidR="00D828FD" w:rsidRDefault="003272D8">
      <w:pPr>
        <w:pStyle w:val="BodyText"/>
        <w:tabs>
          <w:tab w:val="left" w:pos="8008"/>
          <w:tab w:val="left" w:pos="8227"/>
          <w:tab w:val="left" w:pos="10940"/>
        </w:tabs>
        <w:ind w:left="140"/>
      </w:pPr>
      <w:r>
        <w:t>Parent</w:t>
      </w:r>
      <w:r>
        <w:rPr>
          <w:spacing w:val="-1"/>
        </w:rPr>
        <w:t xml:space="preserve"> </w:t>
      </w:r>
      <w:r>
        <w:t>Signature (Dependent</w:t>
      </w:r>
      <w:r>
        <w:rPr>
          <w:spacing w:val="-1"/>
        </w:rPr>
        <w:t xml:space="preserve"> </w:t>
      </w:r>
      <w:r>
        <w:t xml:space="preserve">students only) </w:t>
      </w:r>
      <w:r>
        <w:rPr>
          <w:u w:val="single"/>
        </w:rPr>
        <w:tab/>
      </w:r>
      <w:r>
        <w:tab/>
        <w:t>Date: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sectPr w:rsidR="00D828FD">
      <w:type w:val="continuous"/>
      <w:pgSz w:w="12240" w:h="15840"/>
      <w:pgMar w:top="4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FD"/>
    <w:rsid w:val="00014422"/>
    <w:rsid w:val="00034442"/>
    <w:rsid w:val="000C6C89"/>
    <w:rsid w:val="00167DF5"/>
    <w:rsid w:val="001B44C5"/>
    <w:rsid w:val="003272D8"/>
    <w:rsid w:val="004E1E57"/>
    <w:rsid w:val="0052534B"/>
    <w:rsid w:val="00554C92"/>
    <w:rsid w:val="00616BE5"/>
    <w:rsid w:val="00621E8B"/>
    <w:rsid w:val="0066174A"/>
    <w:rsid w:val="006F35C8"/>
    <w:rsid w:val="00791CB1"/>
    <w:rsid w:val="007B2326"/>
    <w:rsid w:val="007F0AFE"/>
    <w:rsid w:val="00825AE1"/>
    <w:rsid w:val="009F3AEF"/>
    <w:rsid w:val="009F4CAF"/>
    <w:rsid w:val="00A27309"/>
    <w:rsid w:val="00C30D43"/>
    <w:rsid w:val="00C4000F"/>
    <w:rsid w:val="00C50FFB"/>
    <w:rsid w:val="00C861AE"/>
    <w:rsid w:val="00C95FAA"/>
    <w:rsid w:val="00CF10BC"/>
    <w:rsid w:val="00D240EA"/>
    <w:rsid w:val="00D828FD"/>
    <w:rsid w:val="00DA2EE9"/>
    <w:rsid w:val="00E22A60"/>
    <w:rsid w:val="00E37BF3"/>
    <w:rsid w:val="00EF329F"/>
    <w:rsid w:val="00F02735"/>
    <w:rsid w:val="00F13914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B09C"/>
  <w15:docId w15:val="{FC87AA87-4FBC-4C14-94AD-EE796F13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3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44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4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E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ialsouth@seattlecolleges.edu" TargetMode="External"/><Relationship Id="rId5" Type="http://schemas.openxmlformats.org/officeDocument/2006/relationships/hyperlink" Target="https://southseattle.edu/financial-a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d8ff38-d711-4e31-a915-6cb5cff788df}" enabled="0" method="" siteId="{02d8ff38-d711-4e31-a915-6cb5cff788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NSCC Financial Aid</dc:creator>
  <cp:lastModifiedBy>Goosetree, Megan</cp:lastModifiedBy>
  <cp:revision>23</cp:revision>
  <dcterms:created xsi:type="dcterms:W3CDTF">2026-03-30T15:43:00Z</dcterms:created>
  <dcterms:modified xsi:type="dcterms:W3CDTF">2026-05-15T18:32:00Z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2025-04-29T00:00:00Z</vt:filetime>
  </property>
</Properties>
</file>